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5CB" w:rsidRPr="00BA5637" w:rsidRDefault="002B55CB" w:rsidP="002B55CB">
      <w:pPr>
        <w:pStyle w:val="20"/>
        <w:framePr w:w="9830" w:h="882" w:hRule="exact" w:wrap="none" w:vAnchor="page" w:hAnchor="page" w:x="1221" w:y="612"/>
        <w:shd w:val="clear" w:color="auto" w:fill="auto"/>
        <w:spacing w:after="42" w:line="260" w:lineRule="exact"/>
        <w:ind w:right="120"/>
        <w:jc w:val="right"/>
        <w:rPr>
          <w:rStyle w:val="21"/>
          <w:sz w:val="28"/>
          <w:szCs w:val="28"/>
        </w:rPr>
      </w:pPr>
      <w:r w:rsidRPr="00BA5637">
        <w:rPr>
          <w:rStyle w:val="21"/>
          <w:sz w:val="28"/>
          <w:szCs w:val="28"/>
        </w:rPr>
        <w:t>ПРОЕКТ</w:t>
      </w:r>
    </w:p>
    <w:p w:rsidR="008328F0" w:rsidRPr="00BA5637" w:rsidRDefault="00780ECF" w:rsidP="002B55CB">
      <w:pPr>
        <w:pStyle w:val="20"/>
        <w:framePr w:w="9830" w:h="882" w:hRule="exact" w:wrap="none" w:vAnchor="page" w:hAnchor="page" w:x="1221" w:y="612"/>
        <w:shd w:val="clear" w:color="auto" w:fill="auto"/>
        <w:spacing w:after="42" w:line="260" w:lineRule="exact"/>
        <w:ind w:right="120"/>
        <w:rPr>
          <w:rStyle w:val="21"/>
          <w:sz w:val="28"/>
          <w:szCs w:val="28"/>
        </w:rPr>
      </w:pPr>
      <w:r w:rsidRPr="00BA5637">
        <w:rPr>
          <w:rStyle w:val="21"/>
          <w:sz w:val="28"/>
          <w:szCs w:val="28"/>
        </w:rPr>
        <w:t>Администрация</w:t>
      </w:r>
      <w:r w:rsidR="002B55CB" w:rsidRPr="00BA5637">
        <w:rPr>
          <w:rStyle w:val="21"/>
          <w:sz w:val="28"/>
          <w:szCs w:val="28"/>
        </w:rPr>
        <w:t xml:space="preserve"> Сельского поселения Кальтяевский сельсовет</w:t>
      </w:r>
      <w:r w:rsidRPr="00BA5637">
        <w:rPr>
          <w:rStyle w:val="21"/>
          <w:sz w:val="28"/>
          <w:szCs w:val="28"/>
        </w:rPr>
        <w:t xml:space="preserve"> муниципального района </w:t>
      </w:r>
      <w:r w:rsidRPr="00BA5637">
        <w:rPr>
          <w:rStyle w:val="21"/>
          <w:sz w:val="28"/>
          <w:szCs w:val="28"/>
          <w:lang w:val="ba" w:eastAsia="ba" w:bidi="ba"/>
        </w:rPr>
        <w:t xml:space="preserve">Татышлинский </w:t>
      </w:r>
      <w:r w:rsidRPr="00BA5637">
        <w:rPr>
          <w:rStyle w:val="21"/>
          <w:sz w:val="28"/>
          <w:szCs w:val="28"/>
        </w:rPr>
        <w:t>район</w:t>
      </w:r>
      <w:r w:rsidR="002B55CB" w:rsidRPr="00BA5637">
        <w:rPr>
          <w:rStyle w:val="21"/>
          <w:sz w:val="28"/>
          <w:szCs w:val="28"/>
        </w:rPr>
        <w:t xml:space="preserve"> Республики Башкортостан</w:t>
      </w:r>
    </w:p>
    <w:p w:rsidR="002B55CB" w:rsidRPr="00BA5637" w:rsidRDefault="002B55CB" w:rsidP="002B55CB">
      <w:pPr>
        <w:pStyle w:val="20"/>
        <w:framePr w:w="9830" w:h="882" w:hRule="exact" w:wrap="none" w:vAnchor="page" w:hAnchor="page" w:x="1221" w:y="612"/>
        <w:shd w:val="clear" w:color="auto" w:fill="auto"/>
        <w:spacing w:after="42" w:line="260" w:lineRule="exact"/>
        <w:ind w:right="120"/>
        <w:rPr>
          <w:sz w:val="28"/>
          <w:szCs w:val="28"/>
        </w:rPr>
      </w:pPr>
    </w:p>
    <w:p w:rsidR="008328F0" w:rsidRPr="00BA5637" w:rsidRDefault="00780ECF" w:rsidP="002B55CB">
      <w:pPr>
        <w:pStyle w:val="20"/>
        <w:framePr w:w="9830" w:h="882" w:hRule="exact" w:wrap="none" w:vAnchor="page" w:hAnchor="page" w:x="1221" w:y="612"/>
        <w:shd w:val="clear" w:color="auto" w:fill="auto"/>
        <w:spacing w:after="0" w:line="260" w:lineRule="exact"/>
        <w:ind w:right="120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Республики Башкортостан</w:t>
      </w:r>
    </w:p>
    <w:p w:rsidR="008328F0" w:rsidRPr="00BA5637" w:rsidRDefault="00780ECF" w:rsidP="002B55CB">
      <w:pPr>
        <w:pStyle w:val="10"/>
        <w:framePr w:w="9830" w:h="337" w:hRule="exact" w:wrap="none" w:vAnchor="page" w:hAnchor="page" w:x="1272" w:y="2102"/>
        <w:shd w:val="clear" w:color="auto" w:fill="auto"/>
        <w:spacing w:before="0" w:after="0" w:line="280" w:lineRule="exact"/>
        <w:ind w:right="120"/>
      </w:pPr>
      <w:bookmarkStart w:id="0" w:name="bookmark0"/>
      <w:r w:rsidRPr="00BA5637">
        <w:rPr>
          <w:rStyle w:val="11"/>
          <w:bCs/>
        </w:rPr>
        <w:t>РАСПОРЯЖЕНИЕ</w:t>
      </w:r>
      <w:bookmarkStart w:id="1" w:name="_GoBack"/>
      <w:bookmarkEnd w:id="0"/>
      <w:bookmarkEnd w:id="1"/>
    </w:p>
    <w:p w:rsidR="008328F0" w:rsidRPr="00BA5637" w:rsidRDefault="002B55CB" w:rsidP="002B55CB">
      <w:pPr>
        <w:pStyle w:val="120"/>
        <w:framePr w:w="3115" w:wrap="none" w:vAnchor="page" w:hAnchor="page" w:x="1843" w:y="2491"/>
        <w:shd w:val="clear" w:color="auto" w:fill="auto"/>
        <w:spacing w:before="0" w:after="0" w:line="280" w:lineRule="exact"/>
      </w:pPr>
      <w:bookmarkStart w:id="2" w:name="bookmark1"/>
      <w:r w:rsidRPr="00BA5637">
        <w:rPr>
          <w:rStyle w:val="121"/>
          <w:bCs/>
        </w:rPr>
        <w:t>«____»___________</w:t>
      </w:r>
      <w:r w:rsidR="00780ECF" w:rsidRPr="00BA5637">
        <w:rPr>
          <w:rStyle w:val="121"/>
          <w:bCs/>
        </w:rPr>
        <w:t>20</w:t>
      </w:r>
      <w:r w:rsidRPr="00BA5637">
        <w:rPr>
          <w:rStyle w:val="121"/>
          <w:bCs/>
        </w:rPr>
        <w:t xml:space="preserve">19 </w:t>
      </w:r>
      <w:r w:rsidR="00780ECF" w:rsidRPr="00BA5637">
        <w:rPr>
          <w:rStyle w:val="121"/>
          <w:bCs/>
        </w:rPr>
        <w:t>г.</w:t>
      </w:r>
      <w:bookmarkEnd w:id="2"/>
    </w:p>
    <w:p w:rsidR="008328F0" w:rsidRPr="00BA5637" w:rsidRDefault="002B55CB">
      <w:pPr>
        <w:pStyle w:val="a5"/>
        <w:framePr w:wrap="none" w:vAnchor="page" w:hAnchor="page" w:x="9913" w:y="2509"/>
        <w:shd w:val="clear" w:color="auto" w:fill="auto"/>
        <w:tabs>
          <w:tab w:val="left" w:leader="underscore" w:pos="749"/>
        </w:tabs>
        <w:spacing w:line="260" w:lineRule="exact"/>
        <w:rPr>
          <w:sz w:val="28"/>
          <w:szCs w:val="28"/>
        </w:rPr>
      </w:pPr>
      <w:r w:rsidRPr="00BA5637">
        <w:rPr>
          <w:rStyle w:val="a6"/>
          <w:sz w:val="28"/>
          <w:szCs w:val="28"/>
        </w:rPr>
        <w:t>.№_</w:t>
      </w:r>
      <w:r w:rsidR="00BA5637">
        <w:rPr>
          <w:rStyle w:val="a6"/>
          <w:sz w:val="28"/>
          <w:szCs w:val="28"/>
        </w:rPr>
        <w:t>__</w:t>
      </w:r>
      <w:r w:rsidRPr="00BA5637">
        <w:rPr>
          <w:rStyle w:val="a6"/>
          <w:sz w:val="28"/>
          <w:szCs w:val="28"/>
        </w:rPr>
        <w:t>_____</w:t>
      </w:r>
      <w:r w:rsidR="00780ECF" w:rsidRPr="00BA5637">
        <w:rPr>
          <w:rStyle w:val="a7"/>
          <w:sz w:val="28"/>
          <w:szCs w:val="28"/>
        </w:rPr>
        <w:tab/>
      </w:r>
    </w:p>
    <w:p w:rsidR="002B55CB" w:rsidRPr="00BA5637" w:rsidRDefault="002B55CB" w:rsidP="002B55CB">
      <w:pPr>
        <w:pStyle w:val="20"/>
        <w:framePr w:w="9830" w:h="1344" w:hRule="exact" w:wrap="none" w:vAnchor="page" w:hAnchor="page" w:x="1249" w:y="3118"/>
        <w:shd w:val="clear" w:color="auto" w:fill="auto"/>
        <w:spacing w:after="0" w:line="322" w:lineRule="exact"/>
        <w:rPr>
          <w:rStyle w:val="21"/>
          <w:sz w:val="28"/>
          <w:szCs w:val="28"/>
        </w:rPr>
      </w:pPr>
    </w:p>
    <w:p w:rsidR="008328F0" w:rsidRPr="00BA5637" w:rsidRDefault="00780ECF" w:rsidP="002B55CB">
      <w:pPr>
        <w:pStyle w:val="20"/>
        <w:framePr w:w="9830" w:h="1344" w:hRule="exact" w:wrap="none" w:vAnchor="page" w:hAnchor="page" w:x="1249" w:y="3118"/>
        <w:shd w:val="clear" w:color="auto" w:fill="auto"/>
        <w:spacing w:after="0" w:line="322" w:lineRule="exact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О назначении должностных лиц ответственных за работу по профилактике коррупционных и иных правонарушений</w:t>
      </w:r>
    </w:p>
    <w:p w:rsidR="008328F0" w:rsidRPr="00BA5637" w:rsidRDefault="00780ECF" w:rsidP="00BA5637">
      <w:pPr>
        <w:pStyle w:val="20"/>
        <w:framePr w:w="9830" w:h="11419" w:hRule="exact" w:wrap="none" w:vAnchor="page" w:hAnchor="page" w:x="1340" w:y="4694"/>
        <w:shd w:val="clear" w:color="auto" w:fill="auto"/>
        <w:spacing w:after="0" w:line="317" w:lineRule="exact"/>
        <w:ind w:left="200" w:firstLine="7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В соответствии с Федеральным законом от 02</w:t>
      </w:r>
      <w:r w:rsidRPr="00BA5637">
        <w:rPr>
          <w:rStyle w:val="21"/>
          <w:sz w:val="28"/>
          <w:szCs w:val="28"/>
        </w:rPr>
        <w:t xml:space="preserve"> марта 2007 года № 25-ФЗ «О муниципальной службе в Российской Федерации», Федеральным законом от 25 декабря 2008 года № 273-ФЗ «О противодействии коррупции», Указом Президента Российской Федерации от 21 сентября 2009 года № 1066 «О проверке достоверности и</w:t>
      </w:r>
      <w:r w:rsidRPr="00BA5637">
        <w:rPr>
          <w:rStyle w:val="21"/>
          <w:sz w:val="28"/>
          <w:szCs w:val="28"/>
        </w:rPr>
        <w:t xml:space="preserve">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</w:t>
      </w:r>
      <w:r w:rsidRPr="00BA5637">
        <w:rPr>
          <w:rStyle w:val="21"/>
          <w:sz w:val="28"/>
          <w:szCs w:val="28"/>
        </w:rPr>
        <w:t>жности Российской Федерации», Законом Республики Башкортостан от 16 июля 2007 № 453-з «О муниципальной службе в Республике Башкортостан»:</w:t>
      </w:r>
    </w:p>
    <w:p w:rsidR="008328F0" w:rsidRPr="00BA5637" w:rsidRDefault="00780ECF" w:rsidP="00BA5637">
      <w:pPr>
        <w:pStyle w:val="20"/>
        <w:framePr w:w="9830" w:h="11419" w:hRule="exact" w:wrap="none" w:vAnchor="page" w:hAnchor="page" w:x="1340" w:y="4694"/>
        <w:numPr>
          <w:ilvl w:val="0"/>
          <w:numId w:val="1"/>
        </w:numPr>
        <w:shd w:val="clear" w:color="auto" w:fill="auto"/>
        <w:tabs>
          <w:tab w:val="left" w:pos="1214"/>
        </w:tabs>
        <w:spacing w:after="0" w:line="317" w:lineRule="exact"/>
        <w:ind w:left="200" w:firstLine="7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Назначить должностных лиц, ответственных за работу по профилактике коррупционных и иных правонарушений в администрации</w:t>
      </w:r>
      <w:r w:rsidR="002B55CB" w:rsidRPr="00BA5637">
        <w:rPr>
          <w:rStyle w:val="21"/>
          <w:sz w:val="28"/>
          <w:szCs w:val="28"/>
        </w:rPr>
        <w:t xml:space="preserve"> </w:t>
      </w:r>
      <w:r w:rsidR="002B55CB" w:rsidRPr="00BA5637">
        <w:rPr>
          <w:rStyle w:val="21"/>
          <w:sz w:val="28"/>
          <w:szCs w:val="28"/>
        </w:rPr>
        <w:t>Сельского поселения Кальтяевский сельсовет</w:t>
      </w:r>
      <w:r w:rsidRPr="00BA5637">
        <w:rPr>
          <w:rStyle w:val="21"/>
          <w:sz w:val="28"/>
          <w:szCs w:val="28"/>
        </w:rPr>
        <w:t xml:space="preserve"> муниципального района </w:t>
      </w:r>
      <w:r w:rsidRPr="00BA5637">
        <w:rPr>
          <w:rStyle w:val="21"/>
          <w:sz w:val="28"/>
          <w:szCs w:val="28"/>
          <w:lang w:val="ba" w:eastAsia="ba" w:bidi="ba"/>
        </w:rPr>
        <w:t xml:space="preserve">Татышлинский </w:t>
      </w:r>
      <w:r w:rsidRPr="00BA5637">
        <w:rPr>
          <w:rStyle w:val="21"/>
          <w:sz w:val="28"/>
          <w:szCs w:val="28"/>
        </w:rPr>
        <w:t>район Республики Башкортостан:</w:t>
      </w:r>
    </w:p>
    <w:p w:rsidR="008328F0" w:rsidRPr="00BA5637" w:rsidRDefault="00955816" w:rsidP="00BA5637">
      <w:pPr>
        <w:pStyle w:val="20"/>
        <w:framePr w:w="9830" w:h="11419" w:hRule="exact" w:wrap="none" w:vAnchor="page" w:hAnchor="page" w:x="1340" w:y="4694"/>
        <w:numPr>
          <w:ilvl w:val="0"/>
          <w:numId w:val="2"/>
        </w:numPr>
        <w:shd w:val="clear" w:color="auto" w:fill="auto"/>
        <w:tabs>
          <w:tab w:val="left" w:pos="1130"/>
        </w:tabs>
        <w:spacing w:after="0" w:line="317" w:lineRule="exact"/>
        <w:ind w:left="200" w:firstLine="7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 xml:space="preserve">Ахметову Зинфиру Флюровну, управляющую делами администрации </w:t>
      </w:r>
      <w:r w:rsidRPr="00BA5637">
        <w:rPr>
          <w:rStyle w:val="21"/>
          <w:sz w:val="28"/>
          <w:szCs w:val="28"/>
        </w:rPr>
        <w:t>Сельского поселения Кальтяевский сельсовет</w:t>
      </w:r>
      <w:r w:rsidR="00780ECF" w:rsidRPr="00BA5637">
        <w:rPr>
          <w:rStyle w:val="21"/>
          <w:sz w:val="28"/>
          <w:szCs w:val="28"/>
        </w:rPr>
        <w:t>;</w:t>
      </w:r>
    </w:p>
    <w:p w:rsidR="008328F0" w:rsidRPr="00BA5637" w:rsidRDefault="00780ECF" w:rsidP="00BA5637">
      <w:pPr>
        <w:pStyle w:val="20"/>
        <w:framePr w:w="9830" w:h="11419" w:hRule="exact" w:wrap="none" w:vAnchor="page" w:hAnchor="page" w:x="1340" w:y="4694"/>
        <w:numPr>
          <w:ilvl w:val="0"/>
          <w:numId w:val="1"/>
        </w:numPr>
        <w:shd w:val="clear" w:color="auto" w:fill="auto"/>
        <w:tabs>
          <w:tab w:val="left" w:pos="1209"/>
        </w:tabs>
        <w:spacing w:after="0" w:line="317" w:lineRule="exact"/>
        <w:ind w:left="200" w:firstLine="7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 xml:space="preserve">Возложить на ответственных за работу по профилактике коррупционных и </w:t>
      </w:r>
      <w:r w:rsidRPr="00BA5637">
        <w:rPr>
          <w:rStyle w:val="21"/>
          <w:sz w:val="28"/>
          <w:szCs w:val="28"/>
        </w:rPr>
        <w:t>иных правонарушений следующие функции:</w:t>
      </w:r>
    </w:p>
    <w:p w:rsidR="008328F0" w:rsidRPr="00BA5637" w:rsidRDefault="00780ECF" w:rsidP="00BA5637">
      <w:pPr>
        <w:pStyle w:val="20"/>
        <w:framePr w:w="9830" w:h="11419" w:hRule="exact" w:wrap="none" w:vAnchor="page" w:hAnchor="page" w:x="1340" w:y="4694"/>
        <w:numPr>
          <w:ilvl w:val="0"/>
          <w:numId w:val="2"/>
        </w:numPr>
        <w:shd w:val="clear" w:color="auto" w:fill="auto"/>
        <w:tabs>
          <w:tab w:val="left" w:pos="1130"/>
        </w:tabs>
        <w:spacing w:after="0" w:line="317" w:lineRule="exact"/>
        <w:ind w:left="200" w:firstLine="7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 xml:space="preserve">обеспечение 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</w:t>
      </w:r>
      <w:r w:rsidRPr="00BA5637">
        <w:rPr>
          <w:rStyle w:val="21"/>
          <w:sz w:val="28"/>
          <w:szCs w:val="28"/>
        </w:rPr>
        <w:t>2008 г. № 273-ФЗ «О противодействии коррупции» и другими федеральными законами (далее - требования к служебному поведению);</w:t>
      </w:r>
    </w:p>
    <w:p w:rsidR="008328F0" w:rsidRPr="00BA5637" w:rsidRDefault="00780ECF" w:rsidP="00BA5637">
      <w:pPr>
        <w:pStyle w:val="20"/>
        <w:framePr w:w="9830" w:h="11419" w:hRule="exact" w:wrap="none" w:vAnchor="page" w:hAnchor="page" w:x="1340" w:y="4694"/>
        <w:numPr>
          <w:ilvl w:val="0"/>
          <w:numId w:val="2"/>
        </w:numPr>
        <w:shd w:val="clear" w:color="auto" w:fill="auto"/>
        <w:spacing w:after="0" w:line="317" w:lineRule="exact"/>
        <w:ind w:left="200" w:firstLine="56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 xml:space="preserve"> принятие мер по выявлению и устранению причин и условий, способствующих возникновению конфликта интересов на муниципальной службе;</w:t>
      </w:r>
    </w:p>
    <w:p w:rsidR="008328F0" w:rsidRPr="00BA5637" w:rsidRDefault="00780ECF" w:rsidP="00BA5637">
      <w:pPr>
        <w:pStyle w:val="20"/>
        <w:framePr w:w="9830" w:h="11419" w:hRule="exact" w:wrap="none" w:vAnchor="page" w:hAnchor="page" w:x="1340" w:y="4694"/>
        <w:numPr>
          <w:ilvl w:val="0"/>
          <w:numId w:val="2"/>
        </w:numPr>
        <w:shd w:val="clear" w:color="auto" w:fill="auto"/>
        <w:tabs>
          <w:tab w:val="left" w:pos="1130"/>
        </w:tabs>
        <w:spacing w:after="0" w:line="317" w:lineRule="exact"/>
        <w:ind w:firstLine="560"/>
        <w:jc w:val="both"/>
        <w:rPr>
          <w:rStyle w:val="21"/>
          <w:sz w:val="28"/>
          <w:szCs w:val="28"/>
        </w:rPr>
      </w:pPr>
      <w:r w:rsidRPr="00BA5637">
        <w:rPr>
          <w:rStyle w:val="21"/>
          <w:sz w:val="28"/>
          <w:szCs w:val="28"/>
        </w:rPr>
        <w:t>обеспечение деятельности комиссии по соблюдению требований к служебному поведению муниципальных служащих администрации и урегулированию конфликта интересов;</w:t>
      </w:r>
    </w:p>
    <w:p w:rsidR="00955816" w:rsidRPr="00BA5637" w:rsidRDefault="00955816" w:rsidP="00BA5637">
      <w:pPr>
        <w:pStyle w:val="20"/>
        <w:framePr w:w="9830" w:h="11419" w:hRule="exact" w:wrap="none" w:vAnchor="page" w:hAnchor="page" w:x="1340" w:y="4694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оказание муниципальным служащим администрации консультативной помощи по вопросам, связанным с применением на практике требований к служебному поведению и общих принципов служебного поведения муниципальных служащих;</w:t>
      </w:r>
    </w:p>
    <w:p w:rsidR="00955816" w:rsidRPr="00BA5637" w:rsidRDefault="00955816" w:rsidP="00BA5637">
      <w:pPr>
        <w:pStyle w:val="20"/>
        <w:framePr w:w="9830" w:h="11419" w:hRule="exact" w:wrap="none" w:vAnchor="page" w:hAnchor="page" w:x="1340" w:y="4694"/>
        <w:shd w:val="clear" w:color="auto" w:fill="auto"/>
        <w:tabs>
          <w:tab w:val="left" w:pos="1130"/>
        </w:tabs>
        <w:spacing w:after="0" w:line="317" w:lineRule="exact"/>
        <w:ind w:left="560"/>
        <w:jc w:val="both"/>
        <w:rPr>
          <w:sz w:val="28"/>
          <w:szCs w:val="28"/>
        </w:rPr>
      </w:pPr>
    </w:p>
    <w:p w:rsidR="008328F0" w:rsidRPr="00BA5637" w:rsidRDefault="008328F0">
      <w:pPr>
        <w:rPr>
          <w:rFonts w:ascii="Times New Roman" w:hAnsi="Times New Roman" w:cs="Times New Roman"/>
          <w:sz w:val="28"/>
          <w:szCs w:val="28"/>
        </w:rPr>
        <w:sectPr w:rsidR="008328F0" w:rsidRPr="00BA5637" w:rsidSect="002B55CB">
          <w:pgSz w:w="11900" w:h="16840"/>
          <w:pgMar w:top="1276" w:right="360" w:bottom="360" w:left="360" w:header="0" w:footer="3" w:gutter="0"/>
          <w:cols w:space="720"/>
          <w:noEndnote/>
          <w:docGrid w:linePitch="360"/>
        </w:sectPr>
      </w:pP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lastRenderedPageBreak/>
        <w:t xml:space="preserve">обеспечение реализации муниципальными служащими обязанности уведомлять главу </w:t>
      </w:r>
      <w:r w:rsidR="00BA5637" w:rsidRPr="00BA5637">
        <w:rPr>
          <w:rStyle w:val="21"/>
          <w:sz w:val="28"/>
          <w:szCs w:val="28"/>
        </w:rPr>
        <w:t>сельского поселения</w:t>
      </w:r>
      <w:r w:rsidRPr="00BA5637">
        <w:rPr>
          <w:rStyle w:val="21"/>
          <w:sz w:val="28"/>
          <w:szCs w:val="28"/>
        </w:rPr>
        <w:t>, органы прокуратуры, и</w:t>
      </w:r>
      <w:r w:rsidRPr="00BA5637">
        <w:rPr>
          <w:rStyle w:val="21"/>
          <w:sz w:val="28"/>
          <w:szCs w:val="28"/>
        </w:rPr>
        <w:t>ные органы обо всех случаях обращения к ним каких-либо лиц в целях склонения их к совершению коррупционных правонарушений;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989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 xml:space="preserve">организация правового просвещения муниципальных служащих администрации </w:t>
      </w:r>
      <w:r w:rsidR="00BA5637" w:rsidRPr="00BA5637">
        <w:rPr>
          <w:rStyle w:val="21"/>
          <w:sz w:val="28"/>
          <w:szCs w:val="28"/>
        </w:rPr>
        <w:t>Сельского поселения Кальтяевский сельсовет</w:t>
      </w:r>
      <w:r w:rsidR="00BA5637" w:rsidRPr="00BA5637">
        <w:rPr>
          <w:rStyle w:val="21"/>
          <w:sz w:val="28"/>
          <w:szCs w:val="28"/>
        </w:rPr>
        <w:t xml:space="preserve"> </w:t>
      </w:r>
      <w:r w:rsidRPr="00BA5637">
        <w:rPr>
          <w:rStyle w:val="21"/>
          <w:sz w:val="28"/>
          <w:szCs w:val="28"/>
        </w:rPr>
        <w:t xml:space="preserve">МР </w:t>
      </w:r>
      <w:r w:rsidRPr="00BA5637">
        <w:rPr>
          <w:rStyle w:val="21"/>
          <w:sz w:val="28"/>
          <w:szCs w:val="28"/>
          <w:lang w:val="ba" w:eastAsia="ba" w:bidi="ba"/>
        </w:rPr>
        <w:t xml:space="preserve">Татышлинский </w:t>
      </w:r>
      <w:r w:rsidRPr="00BA5637">
        <w:rPr>
          <w:rStyle w:val="21"/>
          <w:sz w:val="28"/>
          <w:szCs w:val="28"/>
        </w:rPr>
        <w:t>район Республики Башкортостан;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подготовка прое</w:t>
      </w:r>
      <w:r w:rsidRPr="00BA5637">
        <w:rPr>
          <w:rStyle w:val="21"/>
          <w:sz w:val="28"/>
          <w:szCs w:val="28"/>
        </w:rPr>
        <w:t>ктов нормативных правовых актов о противодействии коррупции;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взаимодействие с правоохранительными органами;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сбор и обработка сведений о доходах, расходах, об имуществе и обязательствах имущественного характера, представленных в установленном порядке, а так</w:t>
      </w:r>
      <w:r w:rsidRPr="00BA5637">
        <w:rPr>
          <w:rStyle w:val="21"/>
          <w:sz w:val="28"/>
          <w:szCs w:val="28"/>
        </w:rPr>
        <w:t>же осуществление контроля за своевременностью их представления;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 xml:space="preserve">обеспечение подготовки сведений о доходах, расходах, об имуществе и обязательствах имущественного характера, подлежащих размещению на официальном сайте администрации </w:t>
      </w:r>
      <w:r w:rsidR="00BA5637" w:rsidRPr="00BA5637">
        <w:rPr>
          <w:rStyle w:val="21"/>
          <w:sz w:val="28"/>
          <w:szCs w:val="28"/>
        </w:rPr>
        <w:t>Сельского поселения Кальтяевский сельсовет</w:t>
      </w:r>
      <w:r w:rsidR="00BA5637" w:rsidRPr="00BA5637">
        <w:rPr>
          <w:rStyle w:val="21"/>
          <w:sz w:val="28"/>
          <w:szCs w:val="28"/>
        </w:rPr>
        <w:t xml:space="preserve"> </w:t>
      </w:r>
      <w:r w:rsidRPr="00BA5637">
        <w:rPr>
          <w:rStyle w:val="21"/>
          <w:sz w:val="28"/>
          <w:szCs w:val="28"/>
        </w:rPr>
        <w:t xml:space="preserve">муниципального района </w:t>
      </w:r>
      <w:r w:rsidRPr="00BA5637">
        <w:rPr>
          <w:rStyle w:val="21"/>
          <w:sz w:val="28"/>
          <w:szCs w:val="28"/>
          <w:lang w:val="ba" w:eastAsia="ba" w:bidi="ba"/>
        </w:rPr>
        <w:t>Таты</w:t>
      </w:r>
      <w:r w:rsidRPr="00BA5637">
        <w:rPr>
          <w:rStyle w:val="21"/>
          <w:sz w:val="28"/>
          <w:szCs w:val="28"/>
          <w:lang w:val="ba" w:eastAsia="ba" w:bidi="ba"/>
        </w:rPr>
        <w:t xml:space="preserve">шлинский </w:t>
      </w:r>
      <w:r w:rsidRPr="00BA5637">
        <w:rPr>
          <w:rStyle w:val="21"/>
          <w:sz w:val="28"/>
          <w:szCs w:val="28"/>
        </w:rPr>
        <w:t>район;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обеспечение проверки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и муниципальными служа</w:t>
      </w:r>
      <w:r w:rsidRPr="00BA5637">
        <w:rPr>
          <w:rStyle w:val="21"/>
          <w:sz w:val="28"/>
          <w:szCs w:val="28"/>
        </w:rPr>
        <w:t>щими;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проверка соблюдения муниципальными служащими требований к служебному поведению;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989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обеспечение сохранности и конфиденциальности сведений о муниципальных служащих, полученных в ходе своей деятельности.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1"/>
        </w:numPr>
        <w:shd w:val="clear" w:color="auto" w:fill="auto"/>
        <w:tabs>
          <w:tab w:val="left" w:pos="913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Контроль за исполнением настоящего распоряжения оста</w:t>
      </w:r>
      <w:r w:rsidRPr="00BA5637">
        <w:rPr>
          <w:rStyle w:val="21"/>
          <w:sz w:val="28"/>
          <w:szCs w:val="28"/>
        </w:rPr>
        <w:t>вляю за собой.</w:t>
      </w:r>
    </w:p>
    <w:p w:rsidR="00BA5637" w:rsidRPr="00BA5637" w:rsidRDefault="00BA5637" w:rsidP="00BA5637">
      <w:pPr>
        <w:pStyle w:val="20"/>
        <w:framePr w:w="4016" w:h="577" w:hRule="exact" w:wrap="none" w:vAnchor="page" w:hAnchor="page" w:x="1323" w:y="10911"/>
        <w:shd w:val="clear" w:color="auto" w:fill="auto"/>
        <w:spacing w:after="0" w:line="317" w:lineRule="exact"/>
        <w:jc w:val="left"/>
        <w:rPr>
          <w:rStyle w:val="21"/>
          <w:sz w:val="28"/>
          <w:szCs w:val="28"/>
        </w:rPr>
      </w:pPr>
    </w:p>
    <w:p w:rsidR="008328F0" w:rsidRPr="00BA5637" w:rsidRDefault="00780ECF" w:rsidP="00BA5637">
      <w:pPr>
        <w:pStyle w:val="20"/>
        <w:framePr w:w="4016" w:h="577" w:hRule="exact" w:wrap="none" w:vAnchor="page" w:hAnchor="page" w:x="1323" w:y="10911"/>
        <w:shd w:val="clear" w:color="auto" w:fill="auto"/>
        <w:spacing w:after="0" w:line="317" w:lineRule="exact"/>
        <w:jc w:val="left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 xml:space="preserve">Глава </w:t>
      </w:r>
      <w:r w:rsidR="00BA5637" w:rsidRPr="00BA5637">
        <w:rPr>
          <w:rStyle w:val="21"/>
          <w:sz w:val="28"/>
          <w:szCs w:val="28"/>
        </w:rPr>
        <w:t>Сельского поселения</w:t>
      </w:r>
      <w:r w:rsidRPr="00BA5637">
        <w:rPr>
          <w:rStyle w:val="21"/>
          <w:sz w:val="28"/>
          <w:szCs w:val="28"/>
        </w:rPr>
        <w:t xml:space="preserve"> </w:t>
      </w:r>
    </w:p>
    <w:p w:rsidR="008328F0" w:rsidRPr="00BA5637" w:rsidRDefault="00BA5637" w:rsidP="00BA5637">
      <w:pPr>
        <w:pStyle w:val="20"/>
        <w:framePr w:w="2068" w:wrap="none" w:vAnchor="page" w:hAnchor="page" w:x="9149" w:y="11233"/>
        <w:shd w:val="clear" w:color="auto" w:fill="auto"/>
        <w:spacing w:after="0" w:line="260" w:lineRule="exact"/>
        <w:jc w:val="left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Р.Н. Гарипов</w:t>
      </w:r>
    </w:p>
    <w:p w:rsidR="008328F0" w:rsidRPr="00BA5637" w:rsidRDefault="008328F0">
      <w:pPr>
        <w:rPr>
          <w:rFonts w:ascii="Times New Roman" w:hAnsi="Times New Roman" w:cs="Times New Roman"/>
          <w:sz w:val="28"/>
          <w:szCs w:val="28"/>
        </w:rPr>
      </w:pPr>
    </w:p>
    <w:sectPr w:rsidR="008328F0" w:rsidRPr="00BA5637" w:rsidSect="002B55CB">
      <w:pgSz w:w="11900" w:h="16840"/>
      <w:pgMar w:top="1135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ECF" w:rsidRDefault="00780ECF">
      <w:r>
        <w:separator/>
      </w:r>
    </w:p>
  </w:endnote>
  <w:endnote w:type="continuationSeparator" w:id="0">
    <w:p w:rsidR="00780ECF" w:rsidRDefault="00780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ECF" w:rsidRDefault="00780ECF"/>
  </w:footnote>
  <w:footnote w:type="continuationSeparator" w:id="0">
    <w:p w:rsidR="00780ECF" w:rsidRDefault="00780EC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CD7ABA"/>
    <w:multiLevelType w:val="multilevel"/>
    <w:tmpl w:val="E77055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72012C5"/>
    <w:multiLevelType w:val="multilevel"/>
    <w:tmpl w:val="20F258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8328F0"/>
    <w:rsid w:val="000166EC"/>
    <w:rsid w:val="002B55CB"/>
    <w:rsid w:val="00780ECF"/>
    <w:rsid w:val="008328F0"/>
    <w:rsid w:val="00955816"/>
    <w:rsid w:val="00BA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171A9C-2223-4FD3-8D36-6CFDD760D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121">
    <w:name w:val="Заголовок №1 (2)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6"/>
      <w:szCs w:val="26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7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20"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660" w:after="720" w:line="0" w:lineRule="atLeast"/>
      <w:outlineLvl w:val="0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-3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Управделами</dc:creator>
  <cp:lastModifiedBy>Управделами</cp:lastModifiedBy>
  <cp:revision>4</cp:revision>
  <dcterms:created xsi:type="dcterms:W3CDTF">2019-04-19T10:12:00Z</dcterms:created>
  <dcterms:modified xsi:type="dcterms:W3CDTF">2019-04-19T10:43:00Z</dcterms:modified>
</cp:coreProperties>
</file>