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F34" w:rsidRDefault="00EC7F34" w:rsidP="00674FA7">
      <w:pPr>
        <w:pStyle w:val="ConsPlusTitle"/>
        <w:widowControl/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F31BC" w:rsidRPr="004F31BC" w:rsidRDefault="004F31BC" w:rsidP="004F31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31BC">
        <w:rPr>
          <w:rFonts w:ascii="Times New Roman" w:hAnsi="Times New Roman" w:cs="Times New Roman"/>
          <w:b/>
          <w:sz w:val="28"/>
          <w:szCs w:val="28"/>
        </w:rPr>
        <w:t>Совета Сельского поселения Кальтяевский сельсовет</w:t>
      </w:r>
    </w:p>
    <w:p w:rsidR="004F31BC" w:rsidRPr="004F31BC" w:rsidRDefault="004F31BC" w:rsidP="004F31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31BC">
        <w:rPr>
          <w:rFonts w:ascii="Times New Roman" w:hAnsi="Times New Roman" w:cs="Times New Roman"/>
          <w:b/>
          <w:sz w:val="28"/>
          <w:szCs w:val="28"/>
        </w:rPr>
        <w:t>муниципального района Татышлинский район</w:t>
      </w:r>
    </w:p>
    <w:p w:rsidR="004F31BC" w:rsidRPr="004F31BC" w:rsidRDefault="004F31BC" w:rsidP="004F31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31BC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4F31BC" w:rsidRDefault="004F31BC" w:rsidP="00674FA7">
      <w:pPr>
        <w:pStyle w:val="ConsPlusTitle"/>
        <w:widowControl/>
        <w:ind w:left="3540" w:firstLine="708"/>
        <w:rPr>
          <w:rFonts w:ascii="Times New Roman" w:hAnsi="Times New Roman" w:cs="Times New Roman"/>
          <w:sz w:val="28"/>
          <w:szCs w:val="28"/>
        </w:rPr>
      </w:pPr>
    </w:p>
    <w:p w:rsidR="00EC7F34" w:rsidRDefault="00EC7F34" w:rsidP="00346624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EC7F34" w:rsidRDefault="00EC7F34" w:rsidP="00346624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EC7F34" w:rsidRDefault="00EC7F34" w:rsidP="00346624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EC7F34" w:rsidRDefault="00EC7F34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Совета от </w:t>
      </w:r>
      <w:r w:rsidR="005547A4">
        <w:rPr>
          <w:rFonts w:ascii="Times New Roman" w:hAnsi="Times New Roman" w:cs="Times New Roman"/>
          <w:sz w:val="28"/>
          <w:szCs w:val="28"/>
        </w:rPr>
        <w:t>23 декабря 2019 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5547A4">
        <w:rPr>
          <w:rFonts w:ascii="Times New Roman" w:hAnsi="Times New Roman" w:cs="Times New Roman"/>
          <w:sz w:val="28"/>
          <w:szCs w:val="28"/>
        </w:rPr>
        <w:t>65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Pr="00D751E7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а Сельского поселения Кальтяевский сельсовет муниципального района Татышлинский район Республики Башкортостан </w:t>
      </w:r>
      <w:r w:rsidRPr="00D751E7">
        <w:rPr>
          <w:rFonts w:ascii="Times New Roman" w:hAnsi="Times New Roman" w:cs="Times New Roman"/>
          <w:sz w:val="28"/>
          <w:szCs w:val="28"/>
        </w:rPr>
        <w:t>на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751E7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ов»</w:t>
      </w:r>
    </w:p>
    <w:p w:rsidR="00EC7F34" w:rsidRDefault="00EC7F34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EC7F34" w:rsidRDefault="00EC7F34" w:rsidP="0076240D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Par12"/>
      <w:bookmarkEnd w:id="0"/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</w:t>
      </w:r>
      <w:r w:rsidR="005547A4">
        <w:rPr>
          <w:rFonts w:ascii="Times New Roman" w:hAnsi="Times New Roman" w:cs="Times New Roman"/>
          <w:b w:val="0"/>
          <w:sz w:val="28"/>
          <w:szCs w:val="28"/>
        </w:rPr>
        <w:t xml:space="preserve">23 декабря 2019 г.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5547A4">
        <w:rPr>
          <w:rFonts w:ascii="Times New Roman" w:hAnsi="Times New Roman" w:cs="Times New Roman"/>
          <w:b w:val="0"/>
          <w:sz w:val="28"/>
          <w:szCs w:val="28"/>
        </w:rPr>
        <w:t>65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Кальтяевский сельсовет муниципального района Татышлинский район Республики Башкортостан на 2020 год и на плановый период 2021 и 2022 годов» изложив в следующей редакции: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1. Утвердить основные характеристики бюджета Сельского поселения Кальтяевский сельсовет муниципального района Татышлинский район Республики Башкортостан на 2020 год: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прогнозируемый общий объем доходов бюджета сельского поселения в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сумме  4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> 264,</w:t>
      </w:r>
      <w:r w:rsidRPr="009223C6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в сумме 4 259,</w:t>
      </w:r>
      <w:proofErr w:type="gramStart"/>
      <w:r w:rsidRPr="00DE66F8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тыс.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 профицит бюджета сельского поселения в сумме 5,2 рубля;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 сельского поселения на плановый период 2021 и 2022 годов: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на 2021 год в сумме 3297,7 тыс. рублей и на 2022 год в сумме 3302 тыс. рублей;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на 2021 год в сумме 3297,7 тыс. рублей, и на 2022 год в сумме 3302 тыс. рублей;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(профицит) бюджета сельского поселения на 2021 год в сумме 0 рублей и на 2022 год в сумме 0 рублей;</w:t>
      </w:r>
    </w:p>
    <w:p w:rsidR="00A751B6" w:rsidRPr="00A80659" w:rsidRDefault="00EC7F34" w:rsidP="00A751B6">
      <w:pPr>
        <w:tabs>
          <w:tab w:val="left" w:pos="540"/>
          <w:tab w:val="left" w:pos="41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>3. В соответствии с пунктом 2 статьи 184 Бюджетного кодекса Российской Федерации, частью 2 статьи 40 Закона Республики Башкортостан от 15 июля 2005 года № 205-з «О бюджетном процессе в Республике Башкортостан» и пунктом 2 статьи 39 решения Совета Сельского поселен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ия Кальтяевский сельсовет муниципального района Татышлинский район Республики Башкортостан от</w:t>
      </w:r>
      <w:r w:rsidR="00A751B6" w:rsidRPr="00A80659">
        <w:rPr>
          <w:rFonts w:ascii="Times New Roman" w:hAnsi="Times New Roman" w:cs="Times New Roman"/>
          <w:sz w:val="27"/>
          <w:szCs w:val="27"/>
        </w:rPr>
        <w:t xml:space="preserve"> 29 июня 2017 г. </w:t>
      </w:r>
      <w:r w:rsidR="00A751B6" w:rsidRPr="00A751B6">
        <w:rPr>
          <w:rFonts w:ascii="Times New Roman" w:hAnsi="Times New Roman" w:cs="Times New Roman"/>
          <w:sz w:val="28"/>
          <w:szCs w:val="28"/>
        </w:rPr>
        <w:t xml:space="preserve">№ 159 «О внесении изменений и дополнений в решение Совета Сельского поселения Кальтяевский сельсовет муниципального района Татышлинский район Республики Башкортостан № 305 от 20 января 2014 года «О внесении изменений и дополнений в решение Совета Сельского поселения Кальтяевский сельсовет муниципального района Татышлинский район Республики Башкортостан  № 66а от 17 ноября 2005 г. «Об утверждении Положения о бюджетном процессе в Сельском поселении Кальтяевский сельсовет Кальтяевский </w:t>
      </w:r>
      <w:r w:rsidR="00A751B6" w:rsidRPr="00A751B6">
        <w:rPr>
          <w:rFonts w:ascii="Times New Roman" w:hAnsi="Times New Roman" w:cs="Times New Roman"/>
          <w:sz w:val="28"/>
          <w:szCs w:val="28"/>
        </w:rPr>
        <w:lastRenderedPageBreak/>
        <w:t>сельсовет муниципального района Татышлинский район Республики Башкортостан»</w:t>
      </w:r>
      <w:r w:rsidR="00A751B6">
        <w:rPr>
          <w:rFonts w:ascii="Times New Roman" w:hAnsi="Times New Roman" w:cs="Times New Roman"/>
          <w:sz w:val="28"/>
          <w:szCs w:val="28"/>
        </w:rPr>
        <w:t>.</w:t>
      </w:r>
    </w:p>
    <w:p w:rsidR="00EC7F34" w:rsidRDefault="00EC7F34" w:rsidP="005547A4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4. Утвердить перечень главных администраторов доходов бюджета Сельского поселения Кальтяевский сельсовет муниципального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района  согласно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приложению 1 к настоящему Решению.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5.Установить поступления доходов в бюджет сельского поселения: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2020 год согласно приложению 2 к настоящему решению;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2021 и 2022 годов согласно приложению 6 к настоящему решению.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6. Утвердить в пределах общего объема расходов бюджета Сельского поселения Кальтяевский сельсовет, установленного пунктом 1 настоящего решения, распределение бюджетных ассигнований Сельского поселения Кальтяевский сельсовет муниципального района Татышлинский район Республики Башкортостан: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по разделам, подразделам, целевым статьям (муниципальным программам Сельского поселения Кальтяевский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бюджетов: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2020 год согласно приложению 3 к настоящему решению;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2021 и 2022 годов согласно приложению 7 к настоящему решению;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по целевым статьям (муниципальным программам Сельского поселения Кальтяевский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бюджетов;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2020 год согласно приложению 4 к настоящему решению;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2021 и 2022 годов согласно приложению 8 к настоящему решению.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7. Утвердить ведомственную структуру расходов бюджета Сельского поселения Кальтяевский сельсовет муниципального района Татышлинский район Республики Башкортостан: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2020 год согласно приложению 5 к настоящему решению;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2021 и 2022 годов согласно приложению 9 к настоящему решению.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8. Утвердить объем бюджетных ассигнований Дорожного фонда муниципального района на 2020 год в сумме 176,2 тыс. рублей, на 2021 год в сумме 300,0 тыс. рублей и на 2022 год в сумме 300,0 тыс. рублей.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9. Установить, что бюджетные ассигнования Дорожного фонда Сельского поселения Кальтяевский сельсовет муниципального района Татышлинский район Республики Башкортостан, не использованные по состоянию на 1 января 2021 года, направляются на увеличение бюджетных ассигнований Дорожного фонда Сельского поселения Кальтяевский сельсовет муниципального района Татышлинский район Республики Башкортостан в 2021 году.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10. Администрация Сельского поселения Кальтяевский сельсовет муниципального района Татышлинский район Республики Башкортостан не вправе принимать решения, приводящие к увеличению в 2020–2022 годах численности муниципальных служащих и работников администрации сельского поселения.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11. Утвердить значение уровня расчетной бюджетной обеспеченности,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принимаемого в качестве критерия выравнивания, используемого при расчете дотаций на выравнивание бюджетной обеспеченности Сельского поселения Кальтяевский сельсовет муниципального района Татышлинский район Республики Башкортостан на 2020 год в размере 2 783,</w:t>
      </w:r>
      <w:r w:rsidRPr="00D30523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на 2021 год – 1584 тыс. рублей, на 2022 год – 1591,3 тыс. рублей;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12. Установить предельный объем муниципального долга муниципального района на 2021 год в сумме 0 рублей, на 2022 год в сумме 0 рублей и на 2023 год в сумме 0 рублей.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13. Утвердить верхний предел муниципального долга Сельского поселения Кальтяевский сельсовет муниципального района Татышлинский район Республики Башкортостан на 1 января 2021 года в сумме 0 рублей, на 1 января 2022 года в сумме 0 рублей и на 1 января 2023 года в сумме 0 рублей, в том числе верхний предел долга по муниципальным гарантиям Сельского поселения Кальтяевский сельсовет муниципального района Татышлинский район Республики Башкортостан на 1 января 2021 года в сумме 0 рублей, на 1 января 2022 года в сумме 0 рублей, на 1 января 2023 года в сумме 0 рублей.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14. Установить в соответствии с пунктом 3 статьи 217 Бюджетного кодекса Российской Федерации следующие основания для внесения в ходе исполнения настоящего решения изменений в показатели сводной бюджетной росписи бюджета Сельского поселения Кальтяевский сельсовет муниципального района Татышлинский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Дотация на выравнивание бюджетной обеспеченности сельского поселения;</w:t>
      </w:r>
    </w:p>
    <w:p w:rsidR="00EC7F34" w:rsidRDefault="00EC7F34" w:rsidP="0076240D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использование образованной в ходе исполнения бюджета Сельского поселения Кальтяевский сельсовет муниципального района Татышлинский район Республики Башкортостан экономии по отдельным разделам, подразделам, целевым статьям, группам видов расходов классификации расходов бюджетов;</w:t>
      </w:r>
    </w:p>
    <w:p w:rsidR="00EC7F34" w:rsidRDefault="00EC7F34" w:rsidP="0076240D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15. Настоящее решение вступает в силу с 1 января 2020 года.</w:t>
      </w:r>
    </w:p>
    <w:p w:rsidR="00EC7F34" w:rsidRDefault="00EC7F34" w:rsidP="0076240D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16. Контроль за исполнением настоящего решения возложить на постоянную комиссию Совета по бюджету, налогам, экономическому развитию, вопросам собственности, предпринимательству, торговле и инвестиционной политике.</w:t>
      </w:r>
    </w:p>
    <w:p w:rsidR="00EC7F34" w:rsidRDefault="00EC7F34" w:rsidP="0076240D"/>
    <w:p w:rsidR="00EC7F34" w:rsidRDefault="005547A4" w:rsidP="0076240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С</w:t>
      </w:r>
      <w:r w:rsidR="00EC7F34">
        <w:rPr>
          <w:b w:val="0"/>
          <w:sz w:val="28"/>
          <w:szCs w:val="28"/>
        </w:rPr>
        <w:t xml:space="preserve">ельского поселения </w:t>
      </w:r>
    </w:p>
    <w:p w:rsidR="00EC7F34" w:rsidRDefault="00EC7F34" w:rsidP="0076240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Кальтяевский сельсовет</w:t>
      </w:r>
    </w:p>
    <w:p w:rsidR="00EC7F34" w:rsidRDefault="00EC7F34" w:rsidP="0076240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муниципального района</w:t>
      </w:r>
    </w:p>
    <w:p w:rsidR="00EC7F34" w:rsidRDefault="00EC7F34" w:rsidP="0076240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Татышлинский район</w:t>
      </w:r>
    </w:p>
    <w:p w:rsidR="00EC7F34" w:rsidRDefault="00EC7F34" w:rsidP="0076240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Республики Башкортостан       </w:t>
      </w:r>
      <w:r>
        <w:rPr>
          <w:b w:val="0"/>
          <w:sz w:val="28"/>
          <w:szCs w:val="28"/>
        </w:rPr>
        <w:tab/>
        <w:t xml:space="preserve">                          </w:t>
      </w:r>
      <w:r>
        <w:rPr>
          <w:b w:val="0"/>
          <w:sz w:val="28"/>
          <w:szCs w:val="28"/>
        </w:rPr>
        <w:tab/>
        <w:t xml:space="preserve">               </w:t>
      </w:r>
      <w:r>
        <w:rPr>
          <w:b w:val="0"/>
          <w:sz w:val="28"/>
          <w:szCs w:val="28"/>
        </w:rPr>
        <w:tab/>
        <w:t xml:space="preserve"> Гарипов Р.Н.</w:t>
      </w:r>
    </w:p>
    <w:p w:rsidR="00EC7F34" w:rsidRDefault="00EC7F34" w:rsidP="0076240D">
      <w:pPr>
        <w:pStyle w:val="ConsPlusTitle"/>
        <w:widowControl/>
        <w:ind w:firstLine="708"/>
        <w:jc w:val="both"/>
      </w:pPr>
    </w:p>
    <w:p w:rsidR="005547A4" w:rsidRPr="005547A4" w:rsidRDefault="005547A4" w:rsidP="005547A4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547A4">
        <w:rPr>
          <w:rFonts w:ascii="Times New Roman" w:hAnsi="Times New Roman" w:cs="Times New Roman"/>
          <w:b w:val="0"/>
          <w:sz w:val="28"/>
          <w:szCs w:val="28"/>
        </w:rPr>
        <w:t>«</w:t>
      </w:r>
      <w:r w:rsidR="00C624F8">
        <w:rPr>
          <w:rFonts w:ascii="Times New Roman" w:hAnsi="Times New Roman" w:cs="Times New Roman"/>
          <w:b w:val="0"/>
          <w:sz w:val="28"/>
          <w:szCs w:val="28"/>
        </w:rPr>
        <w:t>05</w:t>
      </w:r>
      <w:r w:rsidRPr="005547A4">
        <w:rPr>
          <w:rFonts w:ascii="Times New Roman" w:hAnsi="Times New Roman" w:cs="Times New Roman"/>
          <w:b w:val="0"/>
          <w:sz w:val="28"/>
          <w:szCs w:val="28"/>
        </w:rPr>
        <w:t>»</w:t>
      </w:r>
      <w:r w:rsidR="00C624F8">
        <w:rPr>
          <w:rFonts w:ascii="Times New Roman" w:hAnsi="Times New Roman" w:cs="Times New Roman"/>
          <w:b w:val="0"/>
          <w:sz w:val="28"/>
          <w:szCs w:val="28"/>
        </w:rPr>
        <w:t xml:space="preserve"> марта </w:t>
      </w:r>
      <w:r w:rsidRPr="005547A4">
        <w:rPr>
          <w:rFonts w:ascii="Times New Roman" w:hAnsi="Times New Roman" w:cs="Times New Roman"/>
          <w:b w:val="0"/>
          <w:sz w:val="28"/>
          <w:szCs w:val="28"/>
        </w:rPr>
        <w:t>2021 г.</w:t>
      </w:r>
    </w:p>
    <w:p w:rsidR="005547A4" w:rsidRPr="005547A4" w:rsidRDefault="00C624F8" w:rsidP="005547A4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№ 197</w:t>
      </w:r>
    </w:p>
    <w:sectPr w:rsidR="005547A4" w:rsidRPr="005547A4" w:rsidSect="003B4265">
      <w:headerReference w:type="first" r:id="rId6"/>
      <w:pgSz w:w="11906" w:h="16838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1B7" w:rsidRDefault="00B761B7" w:rsidP="00A73E2F">
      <w:pPr>
        <w:spacing w:after="0" w:line="240" w:lineRule="auto"/>
      </w:pPr>
      <w:r>
        <w:separator/>
      </w:r>
    </w:p>
  </w:endnote>
  <w:endnote w:type="continuationSeparator" w:id="0">
    <w:p w:rsidR="00B761B7" w:rsidRDefault="00B761B7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1B7" w:rsidRDefault="00B761B7" w:rsidP="00A73E2F">
      <w:pPr>
        <w:spacing w:after="0" w:line="240" w:lineRule="auto"/>
      </w:pPr>
      <w:r>
        <w:separator/>
      </w:r>
    </w:p>
  </w:footnote>
  <w:footnote w:type="continuationSeparator" w:id="0">
    <w:p w:rsidR="00B761B7" w:rsidRDefault="00B761B7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F34" w:rsidRPr="007226DB" w:rsidRDefault="00EC7F34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:rsidR="00EC7F34" w:rsidRPr="007226DB" w:rsidRDefault="00EC7F34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E2F"/>
    <w:rsid w:val="0000250C"/>
    <w:rsid w:val="0000292F"/>
    <w:rsid w:val="00002985"/>
    <w:rsid w:val="00004862"/>
    <w:rsid w:val="000055ED"/>
    <w:rsid w:val="00005758"/>
    <w:rsid w:val="000057ED"/>
    <w:rsid w:val="00006B24"/>
    <w:rsid w:val="00012556"/>
    <w:rsid w:val="000166F1"/>
    <w:rsid w:val="0001722C"/>
    <w:rsid w:val="00030333"/>
    <w:rsid w:val="00037A84"/>
    <w:rsid w:val="00037F27"/>
    <w:rsid w:val="000467CD"/>
    <w:rsid w:val="000474AE"/>
    <w:rsid w:val="000517E4"/>
    <w:rsid w:val="0005273E"/>
    <w:rsid w:val="00052A87"/>
    <w:rsid w:val="00057B3A"/>
    <w:rsid w:val="00065912"/>
    <w:rsid w:val="0007193F"/>
    <w:rsid w:val="00072FE3"/>
    <w:rsid w:val="00073883"/>
    <w:rsid w:val="000740B7"/>
    <w:rsid w:val="0007573B"/>
    <w:rsid w:val="00080DD0"/>
    <w:rsid w:val="00083659"/>
    <w:rsid w:val="000840F1"/>
    <w:rsid w:val="0008490B"/>
    <w:rsid w:val="00090204"/>
    <w:rsid w:val="00091419"/>
    <w:rsid w:val="00092AC6"/>
    <w:rsid w:val="0009373C"/>
    <w:rsid w:val="000A0E2F"/>
    <w:rsid w:val="000A20C7"/>
    <w:rsid w:val="000A5BE1"/>
    <w:rsid w:val="000A7638"/>
    <w:rsid w:val="000B0E02"/>
    <w:rsid w:val="000C074B"/>
    <w:rsid w:val="000C157A"/>
    <w:rsid w:val="000C5969"/>
    <w:rsid w:val="000D0AFE"/>
    <w:rsid w:val="000D5363"/>
    <w:rsid w:val="000E07A7"/>
    <w:rsid w:val="000E1531"/>
    <w:rsid w:val="000E254A"/>
    <w:rsid w:val="000E3C43"/>
    <w:rsid w:val="000E562A"/>
    <w:rsid w:val="000E7E2B"/>
    <w:rsid w:val="000F00E2"/>
    <w:rsid w:val="000F119F"/>
    <w:rsid w:val="000F1961"/>
    <w:rsid w:val="000F5360"/>
    <w:rsid w:val="000F5C2A"/>
    <w:rsid w:val="000F6914"/>
    <w:rsid w:val="000F6A40"/>
    <w:rsid w:val="000F7AF2"/>
    <w:rsid w:val="001017A5"/>
    <w:rsid w:val="00102DFB"/>
    <w:rsid w:val="001035B5"/>
    <w:rsid w:val="00106C75"/>
    <w:rsid w:val="00111478"/>
    <w:rsid w:val="001139A6"/>
    <w:rsid w:val="00115175"/>
    <w:rsid w:val="00116FA1"/>
    <w:rsid w:val="00121309"/>
    <w:rsid w:val="00121CA1"/>
    <w:rsid w:val="00121CF8"/>
    <w:rsid w:val="00126E6E"/>
    <w:rsid w:val="00131E0B"/>
    <w:rsid w:val="00131EA8"/>
    <w:rsid w:val="00132EC2"/>
    <w:rsid w:val="00134049"/>
    <w:rsid w:val="001355B9"/>
    <w:rsid w:val="00135F91"/>
    <w:rsid w:val="001374AB"/>
    <w:rsid w:val="0014119B"/>
    <w:rsid w:val="001413FD"/>
    <w:rsid w:val="00143AF5"/>
    <w:rsid w:val="00147F8A"/>
    <w:rsid w:val="00151A3D"/>
    <w:rsid w:val="00155D6E"/>
    <w:rsid w:val="00156A4F"/>
    <w:rsid w:val="00156F57"/>
    <w:rsid w:val="00163FEB"/>
    <w:rsid w:val="00163FF3"/>
    <w:rsid w:val="00164DC3"/>
    <w:rsid w:val="00167522"/>
    <w:rsid w:val="00172DB4"/>
    <w:rsid w:val="001828DD"/>
    <w:rsid w:val="00184ECF"/>
    <w:rsid w:val="00187974"/>
    <w:rsid w:val="00187F5F"/>
    <w:rsid w:val="001962CA"/>
    <w:rsid w:val="001A3E31"/>
    <w:rsid w:val="001A7221"/>
    <w:rsid w:val="001A724F"/>
    <w:rsid w:val="001B202E"/>
    <w:rsid w:val="001B3F53"/>
    <w:rsid w:val="001B528D"/>
    <w:rsid w:val="001B53B6"/>
    <w:rsid w:val="001B661E"/>
    <w:rsid w:val="001C1A25"/>
    <w:rsid w:val="001C3F4F"/>
    <w:rsid w:val="001C63E1"/>
    <w:rsid w:val="001C6734"/>
    <w:rsid w:val="001C7635"/>
    <w:rsid w:val="001D0A21"/>
    <w:rsid w:val="001D6333"/>
    <w:rsid w:val="001E0A39"/>
    <w:rsid w:val="001E26B4"/>
    <w:rsid w:val="001E3E7C"/>
    <w:rsid w:val="001F0182"/>
    <w:rsid w:val="001F08AB"/>
    <w:rsid w:val="001F51D2"/>
    <w:rsid w:val="001F5531"/>
    <w:rsid w:val="00205913"/>
    <w:rsid w:val="0020700F"/>
    <w:rsid w:val="00214C2E"/>
    <w:rsid w:val="002257FD"/>
    <w:rsid w:val="00231DB9"/>
    <w:rsid w:val="00233F62"/>
    <w:rsid w:val="002353D3"/>
    <w:rsid w:val="002370AB"/>
    <w:rsid w:val="00245E66"/>
    <w:rsid w:val="0024677A"/>
    <w:rsid w:val="00250EAA"/>
    <w:rsid w:val="00257646"/>
    <w:rsid w:val="002607FA"/>
    <w:rsid w:val="0026333F"/>
    <w:rsid w:val="00263574"/>
    <w:rsid w:val="00265C27"/>
    <w:rsid w:val="00267B37"/>
    <w:rsid w:val="00270839"/>
    <w:rsid w:val="00271E6C"/>
    <w:rsid w:val="00273BC1"/>
    <w:rsid w:val="00281CDA"/>
    <w:rsid w:val="002826E2"/>
    <w:rsid w:val="00282C41"/>
    <w:rsid w:val="00282F6F"/>
    <w:rsid w:val="00286DEB"/>
    <w:rsid w:val="00293D9D"/>
    <w:rsid w:val="00296032"/>
    <w:rsid w:val="002A024A"/>
    <w:rsid w:val="002A12BD"/>
    <w:rsid w:val="002A17CB"/>
    <w:rsid w:val="002A253F"/>
    <w:rsid w:val="002A26D8"/>
    <w:rsid w:val="002A3F02"/>
    <w:rsid w:val="002B06CA"/>
    <w:rsid w:val="002B0BF6"/>
    <w:rsid w:val="002B4235"/>
    <w:rsid w:val="002B491E"/>
    <w:rsid w:val="002C229E"/>
    <w:rsid w:val="002C3F38"/>
    <w:rsid w:val="002C5D86"/>
    <w:rsid w:val="002D123E"/>
    <w:rsid w:val="002D240E"/>
    <w:rsid w:val="002D3604"/>
    <w:rsid w:val="002D3C0E"/>
    <w:rsid w:val="002D6C85"/>
    <w:rsid w:val="002D6D25"/>
    <w:rsid w:val="002E0A50"/>
    <w:rsid w:val="002E1C42"/>
    <w:rsid w:val="002E1D09"/>
    <w:rsid w:val="002F4C5F"/>
    <w:rsid w:val="003014B1"/>
    <w:rsid w:val="00307834"/>
    <w:rsid w:val="00310527"/>
    <w:rsid w:val="0031291B"/>
    <w:rsid w:val="0031637B"/>
    <w:rsid w:val="00321FAB"/>
    <w:rsid w:val="00322913"/>
    <w:rsid w:val="00323CC1"/>
    <w:rsid w:val="00325ECC"/>
    <w:rsid w:val="00326EF0"/>
    <w:rsid w:val="00330B5D"/>
    <w:rsid w:val="0033230E"/>
    <w:rsid w:val="003335C8"/>
    <w:rsid w:val="003366F2"/>
    <w:rsid w:val="003417E9"/>
    <w:rsid w:val="00341F85"/>
    <w:rsid w:val="00346624"/>
    <w:rsid w:val="0035294E"/>
    <w:rsid w:val="00352D30"/>
    <w:rsid w:val="00356AD3"/>
    <w:rsid w:val="003571DA"/>
    <w:rsid w:val="00362069"/>
    <w:rsid w:val="00362A79"/>
    <w:rsid w:val="00364725"/>
    <w:rsid w:val="00365699"/>
    <w:rsid w:val="0036772E"/>
    <w:rsid w:val="00373468"/>
    <w:rsid w:val="003758E7"/>
    <w:rsid w:val="003806AC"/>
    <w:rsid w:val="003806C6"/>
    <w:rsid w:val="00383FFF"/>
    <w:rsid w:val="003921FA"/>
    <w:rsid w:val="00394112"/>
    <w:rsid w:val="003967E7"/>
    <w:rsid w:val="00397688"/>
    <w:rsid w:val="003A2368"/>
    <w:rsid w:val="003A56E9"/>
    <w:rsid w:val="003A65F8"/>
    <w:rsid w:val="003B1952"/>
    <w:rsid w:val="003B4265"/>
    <w:rsid w:val="003B4B42"/>
    <w:rsid w:val="003B4F31"/>
    <w:rsid w:val="003B6051"/>
    <w:rsid w:val="003B6109"/>
    <w:rsid w:val="003C1523"/>
    <w:rsid w:val="003C1B6F"/>
    <w:rsid w:val="003C2CC3"/>
    <w:rsid w:val="003C3195"/>
    <w:rsid w:val="003D0169"/>
    <w:rsid w:val="003D03B4"/>
    <w:rsid w:val="003D03D4"/>
    <w:rsid w:val="003D304F"/>
    <w:rsid w:val="003E0958"/>
    <w:rsid w:val="003E13CB"/>
    <w:rsid w:val="003E1FBC"/>
    <w:rsid w:val="003E2680"/>
    <w:rsid w:val="003E4D5F"/>
    <w:rsid w:val="003E59D9"/>
    <w:rsid w:val="003F0228"/>
    <w:rsid w:val="003F0F1F"/>
    <w:rsid w:val="003F1B99"/>
    <w:rsid w:val="003F3EBE"/>
    <w:rsid w:val="003F533F"/>
    <w:rsid w:val="004025D6"/>
    <w:rsid w:val="00404A8C"/>
    <w:rsid w:val="00405DE6"/>
    <w:rsid w:val="004116BD"/>
    <w:rsid w:val="00411964"/>
    <w:rsid w:val="00415595"/>
    <w:rsid w:val="00420920"/>
    <w:rsid w:val="00420D69"/>
    <w:rsid w:val="004222E3"/>
    <w:rsid w:val="00427405"/>
    <w:rsid w:val="004275F7"/>
    <w:rsid w:val="0043075C"/>
    <w:rsid w:val="00433A91"/>
    <w:rsid w:val="00441462"/>
    <w:rsid w:val="00441BCE"/>
    <w:rsid w:val="00443DB7"/>
    <w:rsid w:val="00444757"/>
    <w:rsid w:val="00444DD0"/>
    <w:rsid w:val="00446438"/>
    <w:rsid w:val="00450A6B"/>
    <w:rsid w:val="0045272C"/>
    <w:rsid w:val="0045315F"/>
    <w:rsid w:val="004551FA"/>
    <w:rsid w:val="00456A91"/>
    <w:rsid w:val="00457835"/>
    <w:rsid w:val="00461A42"/>
    <w:rsid w:val="00462DCA"/>
    <w:rsid w:val="004670E0"/>
    <w:rsid w:val="00467E36"/>
    <w:rsid w:val="00477DC5"/>
    <w:rsid w:val="00484388"/>
    <w:rsid w:val="004856F7"/>
    <w:rsid w:val="0048721F"/>
    <w:rsid w:val="0048774C"/>
    <w:rsid w:val="00490C08"/>
    <w:rsid w:val="00490C7F"/>
    <w:rsid w:val="004A0008"/>
    <w:rsid w:val="004A0210"/>
    <w:rsid w:val="004A172C"/>
    <w:rsid w:val="004A23E8"/>
    <w:rsid w:val="004A4D0C"/>
    <w:rsid w:val="004A55E2"/>
    <w:rsid w:val="004A5F5F"/>
    <w:rsid w:val="004A6331"/>
    <w:rsid w:val="004B2F91"/>
    <w:rsid w:val="004B5CDF"/>
    <w:rsid w:val="004B67C2"/>
    <w:rsid w:val="004C0D99"/>
    <w:rsid w:val="004C2454"/>
    <w:rsid w:val="004C2E15"/>
    <w:rsid w:val="004C4FD2"/>
    <w:rsid w:val="004C7719"/>
    <w:rsid w:val="004C786A"/>
    <w:rsid w:val="004D103D"/>
    <w:rsid w:val="004D338F"/>
    <w:rsid w:val="004E3313"/>
    <w:rsid w:val="004E78A3"/>
    <w:rsid w:val="004F212F"/>
    <w:rsid w:val="004F21CA"/>
    <w:rsid w:val="004F31BC"/>
    <w:rsid w:val="005011E7"/>
    <w:rsid w:val="00501C9F"/>
    <w:rsid w:val="0050222A"/>
    <w:rsid w:val="00502D4B"/>
    <w:rsid w:val="005046B3"/>
    <w:rsid w:val="005132E3"/>
    <w:rsid w:val="00517CBC"/>
    <w:rsid w:val="005239BA"/>
    <w:rsid w:val="00525F4D"/>
    <w:rsid w:val="00526A5A"/>
    <w:rsid w:val="00530462"/>
    <w:rsid w:val="005314B5"/>
    <w:rsid w:val="005361C2"/>
    <w:rsid w:val="005378D4"/>
    <w:rsid w:val="00540570"/>
    <w:rsid w:val="00540C97"/>
    <w:rsid w:val="00540CC4"/>
    <w:rsid w:val="00541814"/>
    <w:rsid w:val="0054200C"/>
    <w:rsid w:val="0054527D"/>
    <w:rsid w:val="005479B0"/>
    <w:rsid w:val="005514FA"/>
    <w:rsid w:val="00552542"/>
    <w:rsid w:val="00553722"/>
    <w:rsid w:val="005547A4"/>
    <w:rsid w:val="00562A1D"/>
    <w:rsid w:val="0056352C"/>
    <w:rsid w:val="005645A2"/>
    <w:rsid w:val="00564B3A"/>
    <w:rsid w:val="005703AA"/>
    <w:rsid w:val="0057273F"/>
    <w:rsid w:val="005731DF"/>
    <w:rsid w:val="005731ED"/>
    <w:rsid w:val="00573EC4"/>
    <w:rsid w:val="00581A08"/>
    <w:rsid w:val="00582C18"/>
    <w:rsid w:val="005838D8"/>
    <w:rsid w:val="005845A6"/>
    <w:rsid w:val="00584BC5"/>
    <w:rsid w:val="00596740"/>
    <w:rsid w:val="00597264"/>
    <w:rsid w:val="005A140D"/>
    <w:rsid w:val="005A6746"/>
    <w:rsid w:val="005A7880"/>
    <w:rsid w:val="005B03E0"/>
    <w:rsid w:val="005B14AB"/>
    <w:rsid w:val="005B5C05"/>
    <w:rsid w:val="005C10F5"/>
    <w:rsid w:val="005C155F"/>
    <w:rsid w:val="005C3569"/>
    <w:rsid w:val="005C5531"/>
    <w:rsid w:val="005D2772"/>
    <w:rsid w:val="005D5580"/>
    <w:rsid w:val="005D5A47"/>
    <w:rsid w:val="005D6687"/>
    <w:rsid w:val="005D6F50"/>
    <w:rsid w:val="005D7C7C"/>
    <w:rsid w:val="005E1C69"/>
    <w:rsid w:val="005E2163"/>
    <w:rsid w:val="005E510D"/>
    <w:rsid w:val="005F1054"/>
    <w:rsid w:val="005F2DAA"/>
    <w:rsid w:val="005F391A"/>
    <w:rsid w:val="005F5692"/>
    <w:rsid w:val="00600D17"/>
    <w:rsid w:val="00607375"/>
    <w:rsid w:val="0062178C"/>
    <w:rsid w:val="00624243"/>
    <w:rsid w:val="006249E0"/>
    <w:rsid w:val="00625D68"/>
    <w:rsid w:val="00633753"/>
    <w:rsid w:val="00637F35"/>
    <w:rsid w:val="00643272"/>
    <w:rsid w:val="0064421B"/>
    <w:rsid w:val="00644653"/>
    <w:rsid w:val="00646109"/>
    <w:rsid w:val="00650554"/>
    <w:rsid w:val="0065388D"/>
    <w:rsid w:val="00654544"/>
    <w:rsid w:val="00656DC9"/>
    <w:rsid w:val="00657524"/>
    <w:rsid w:val="006625F0"/>
    <w:rsid w:val="0066468C"/>
    <w:rsid w:val="00667062"/>
    <w:rsid w:val="00674FA7"/>
    <w:rsid w:val="006773F3"/>
    <w:rsid w:val="0068400E"/>
    <w:rsid w:val="006901B5"/>
    <w:rsid w:val="0069459B"/>
    <w:rsid w:val="006966F1"/>
    <w:rsid w:val="006A4805"/>
    <w:rsid w:val="006A58F4"/>
    <w:rsid w:val="006A59AD"/>
    <w:rsid w:val="006A6488"/>
    <w:rsid w:val="006B0977"/>
    <w:rsid w:val="006B2136"/>
    <w:rsid w:val="006B69EF"/>
    <w:rsid w:val="006C4A6E"/>
    <w:rsid w:val="006C6C3C"/>
    <w:rsid w:val="006C7D43"/>
    <w:rsid w:val="006D2080"/>
    <w:rsid w:val="006D2B26"/>
    <w:rsid w:val="006E06CF"/>
    <w:rsid w:val="006E19C2"/>
    <w:rsid w:val="006E3E17"/>
    <w:rsid w:val="006E4429"/>
    <w:rsid w:val="006E607A"/>
    <w:rsid w:val="006E615A"/>
    <w:rsid w:val="006F01CD"/>
    <w:rsid w:val="006F2881"/>
    <w:rsid w:val="006F462B"/>
    <w:rsid w:val="006F65D9"/>
    <w:rsid w:val="006F78E5"/>
    <w:rsid w:val="007009D1"/>
    <w:rsid w:val="00702FE1"/>
    <w:rsid w:val="007030F8"/>
    <w:rsid w:val="00704F68"/>
    <w:rsid w:val="00707AA5"/>
    <w:rsid w:val="0071090B"/>
    <w:rsid w:val="00712F0A"/>
    <w:rsid w:val="00713586"/>
    <w:rsid w:val="00713DA1"/>
    <w:rsid w:val="007150A0"/>
    <w:rsid w:val="00716506"/>
    <w:rsid w:val="007171C7"/>
    <w:rsid w:val="007210BB"/>
    <w:rsid w:val="007218BF"/>
    <w:rsid w:val="007226DB"/>
    <w:rsid w:val="00724499"/>
    <w:rsid w:val="00724983"/>
    <w:rsid w:val="00725EC9"/>
    <w:rsid w:val="00730842"/>
    <w:rsid w:val="007329D2"/>
    <w:rsid w:val="0073334F"/>
    <w:rsid w:val="00737B27"/>
    <w:rsid w:val="00740A31"/>
    <w:rsid w:val="00742143"/>
    <w:rsid w:val="00742835"/>
    <w:rsid w:val="00745614"/>
    <w:rsid w:val="00751FBF"/>
    <w:rsid w:val="00752E32"/>
    <w:rsid w:val="00753716"/>
    <w:rsid w:val="00755812"/>
    <w:rsid w:val="00755A10"/>
    <w:rsid w:val="00756315"/>
    <w:rsid w:val="00760DEE"/>
    <w:rsid w:val="0076240D"/>
    <w:rsid w:val="00765394"/>
    <w:rsid w:val="007720BE"/>
    <w:rsid w:val="00774292"/>
    <w:rsid w:val="007771CD"/>
    <w:rsid w:val="00781ABE"/>
    <w:rsid w:val="00783F33"/>
    <w:rsid w:val="00785B36"/>
    <w:rsid w:val="00785CEF"/>
    <w:rsid w:val="0079166A"/>
    <w:rsid w:val="007931D4"/>
    <w:rsid w:val="007932F7"/>
    <w:rsid w:val="00794D31"/>
    <w:rsid w:val="007966F1"/>
    <w:rsid w:val="007B13FF"/>
    <w:rsid w:val="007B1609"/>
    <w:rsid w:val="007B341E"/>
    <w:rsid w:val="007C36F7"/>
    <w:rsid w:val="007C70A0"/>
    <w:rsid w:val="007D34BA"/>
    <w:rsid w:val="007D68A1"/>
    <w:rsid w:val="007E488F"/>
    <w:rsid w:val="007E5A8E"/>
    <w:rsid w:val="007F0D66"/>
    <w:rsid w:val="007F1B23"/>
    <w:rsid w:val="007F3A4D"/>
    <w:rsid w:val="0080167E"/>
    <w:rsid w:val="00806C61"/>
    <w:rsid w:val="0081050B"/>
    <w:rsid w:val="00812C88"/>
    <w:rsid w:val="00813E14"/>
    <w:rsid w:val="00814ED3"/>
    <w:rsid w:val="008165B3"/>
    <w:rsid w:val="00817145"/>
    <w:rsid w:val="008201AB"/>
    <w:rsid w:val="00822C37"/>
    <w:rsid w:val="00826409"/>
    <w:rsid w:val="008324E8"/>
    <w:rsid w:val="008340F9"/>
    <w:rsid w:val="00835E7F"/>
    <w:rsid w:val="008436C7"/>
    <w:rsid w:val="00846764"/>
    <w:rsid w:val="008522C4"/>
    <w:rsid w:val="008531E7"/>
    <w:rsid w:val="0085398B"/>
    <w:rsid w:val="00854A94"/>
    <w:rsid w:val="008563F9"/>
    <w:rsid w:val="0085734A"/>
    <w:rsid w:val="008578DB"/>
    <w:rsid w:val="00857F52"/>
    <w:rsid w:val="0086455D"/>
    <w:rsid w:val="008648C6"/>
    <w:rsid w:val="00864AF2"/>
    <w:rsid w:val="00866C7E"/>
    <w:rsid w:val="00867CA5"/>
    <w:rsid w:val="0087011C"/>
    <w:rsid w:val="00870EB2"/>
    <w:rsid w:val="008725EF"/>
    <w:rsid w:val="008739A9"/>
    <w:rsid w:val="00873CD5"/>
    <w:rsid w:val="008767EA"/>
    <w:rsid w:val="00881412"/>
    <w:rsid w:val="0088576E"/>
    <w:rsid w:val="00890EA9"/>
    <w:rsid w:val="00897517"/>
    <w:rsid w:val="008A0142"/>
    <w:rsid w:val="008A1F90"/>
    <w:rsid w:val="008A4B53"/>
    <w:rsid w:val="008A51DA"/>
    <w:rsid w:val="008A5C28"/>
    <w:rsid w:val="008A5CED"/>
    <w:rsid w:val="008B2D4E"/>
    <w:rsid w:val="008B4EAC"/>
    <w:rsid w:val="008B7C71"/>
    <w:rsid w:val="008C040C"/>
    <w:rsid w:val="008C3FE3"/>
    <w:rsid w:val="008C4CDC"/>
    <w:rsid w:val="008C7A6A"/>
    <w:rsid w:val="008D0EDB"/>
    <w:rsid w:val="008D2369"/>
    <w:rsid w:val="008D3066"/>
    <w:rsid w:val="008E5168"/>
    <w:rsid w:val="008E5940"/>
    <w:rsid w:val="008E5DEA"/>
    <w:rsid w:val="008E6F2A"/>
    <w:rsid w:val="008F10F4"/>
    <w:rsid w:val="008F215A"/>
    <w:rsid w:val="008F5F48"/>
    <w:rsid w:val="008F648C"/>
    <w:rsid w:val="008F667A"/>
    <w:rsid w:val="008F7A43"/>
    <w:rsid w:val="00905058"/>
    <w:rsid w:val="00906AE9"/>
    <w:rsid w:val="00907062"/>
    <w:rsid w:val="009113E3"/>
    <w:rsid w:val="00915652"/>
    <w:rsid w:val="0092156C"/>
    <w:rsid w:val="009223C6"/>
    <w:rsid w:val="00922B43"/>
    <w:rsid w:val="00924FC5"/>
    <w:rsid w:val="0092515D"/>
    <w:rsid w:val="00927A53"/>
    <w:rsid w:val="00930330"/>
    <w:rsid w:val="00930C4C"/>
    <w:rsid w:val="00933E7B"/>
    <w:rsid w:val="009372D4"/>
    <w:rsid w:val="009372E4"/>
    <w:rsid w:val="00944B2C"/>
    <w:rsid w:val="00950372"/>
    <w:rsid w:val="00952A51"/>
    <w:rsid w:val="00955834"/>
    <w:rsid w:val="00955B8F"/>
    <w:rsid w:val="0096509A"/>
    <w:rsid w:val="00965454"/>
    <w:rsid w:val="009675D8"/>
    <w:rsid w:val="009701E6"/>
    <w:rsid w:val="00972D15"/>
    <w:rsid w:val="009739CE"/>
    <w:rsid w:val="00977873"/>
    <w:rsid w:val="0098069C"/>
    <w:rsid w:val="009844D1"/>
    <w:rsid w:val="00984609"/>
    <w:rsid w:val="009862C3"/>
    <w:rsid w:val="009923AB"/>
    <w:rsid w:val="00995D20"/>
    <w:rsid w:val="00997EE1"/>
    <w:rsid w:val="009A2DB8"/>
    <w:rsid w:val="009A3967"/>
    <w:rsid w:val="009B04F4"/>
    <w:rsid w:val="009B21D1"/>
    <w:rsid w:val="009B3BE1"/>
    <w:rsid w:val="009B7D61"/>
    <w:rsid w:val="009B7EDF"/>
    <w:rsid w:val="009C0742"/>
    <w:rsid w:val="009C1F64"/>
    <w:rsid w:val="009D1213"/>
    <w:rsid w:val="009D4A08"/>
    <w:rsid w:val="009E72DA"/>
    <w:rsid w:val="009F157F"/>
    <w:rsid w:val="009F1A75"/>
    <w:rsid w:val="009F1FD3"/>
    <w:rsid w:val="009F6E05"/>
    <w:rsid w:val="009F7716"/>
    <w:rsid w:val="00A01E2D"/>
    <w:rsid w:val="00A029A3"/>
    <w:rsid w:val="00A02B66"/>
    <w:rsid w:val="00A02F67"/>
    <w:rsid w:val="00A04727"/>
    <w:rsid w:val="00A073FB"/>
    <w:rsid w:val="00A1571D"/>
    <w:rsid w:val="00A209EC"/>
    <w:rsid w:val="00A21CB6"/>
    <w:rsid w:val="00A225C2"/>
    <w:rsid w:val="00A23B27"/>
    <w:rsid w:val="00A3069D"/>
    <w:rsid w:val="00A3485B"/>
    <w:rsid w:val="00A34FD3"/>
    <w:rsid w:val="00A35594"/>
    <w:rsid w:val="00A40D69"/>
    <w:rsid w:val="00A41A6B"/>
    <w:rsid w:val="00A44CB1"/>
    <w:rsid w:val="00A4542D"/>
    <w:rsid w:val="00A4689E"/>
    <w:rsid w:val="00A503E4"/>
    <w:rsid w:val="00A54E19"/>
    <w:rsid w:val="00A5784B"/>
    <w:rsid w:val="00A57F14"/>
    <w:rsid w:val="00A60614"/>
    <w:rsid w:val="00A649C6"/>
    <w:rsid w:val="00A6790F"/>
    <w:rsid w:val="00A67E4D"/>
    <w:rsid w:val="00A72B8D"/>
    <w:rsid w:val="00A73E2F"/>
    <w:rsid w:val="00A751B6"/>
    <w:rsid w:val="00A776E3"/>
    <w:rsid w:val="00A806BC"/>
    <w:rsid w:val="00A8104D"/>
    <w:rsid w:val="00A84158"/>
    <w:rsid w:val="00A849D9"/>
    <w:rsid w:val="00A9150E"/>
    <w:rsid w:val="00A940B0"/>
    <w:rsid w:val="00A95C58"/>
    <w:rsid w:val="00A96807"/>
    <w:rsid w:val="00AA1979"/>
    <w:rsid w:val="00AA7139"/>
    <w:rsid w:val="00AB1EC9"/>
    <w:rsid w:val="00AB21A9"/>
    <w:rsid w:val="00AB29D7"/>
    <w:rsid w:val="00AB4533"/>
    <w:rsid w:val="00AB5912"/>
    <w:rsid w:val="00AB5962"/>
    <w:rsid w:val="00AB7B8B"/>
    <w:rsid w:val="00AC27EF"/>
    <w:rsid w:val="00AD003A"/>
    <w:rsid w:val="00AD0CB6"/>
    <w:rsid w:val="00AD0E2B"/>
    <w:rsid w:val="00AD1600"/>
    <w:rsid w:val="00AD1715"/>
    <w:rsid w:val="00AD3713"/>
    <w:rsid w:val="00AE4149"/>
    <w:rsid w:val="00AE5232"/>
    <w:rsid w:val="00AF0AFA"/>
    <w:rsid w:val="00AF6026"/>
    <w:rsid w:val="00B10AB5"/>
    <w:rsid w:val="00B11BBD"/>
    <w:rsid w:val="00B139A9"/>
    <w:rsid w:val="00B13E41"/>
    <w:rsid w:val="00B1588D"/>
    <w:rsid w:val="00B1601F"/>
    <w:rsid w:val="00B22EC5"/>
    <w:rsid w:val="00B2394E"/>
    <w:rsid w:val="00B24D25"/>
    <w:rsid w:val="00B2643B"/>
    <w:rsid w:val="00B2684E"/>
    <w:rsid w:val="00B3015A"/>
    <w:rsid w:val="00B31B52"/>
    <w:rsid w:val="00B452A4"/>
    <w:rsid w:val="00B468E9"/>
    <w:rsid w:val="00B46B9F"/>
    <w:rsid w:val="00B525BE"/>
    <w:rsid w:val="00B56E46"/>
    <w:rsid w:val="00B5776E"/>
    <w:rsid w:val="00B57792"/>
    <w:rsid w:val="00B61617"/>
    <w:rsid w:val="00B61690"/>
    <w:rsid w:val="00B70220"/>
    <w:rsid w:val="00B73339"/>
    <w:rsid w:val="00B761B7"/>
    <w:rsid w:val="00B80792"/>
    <w:rsid w:val="00B827B0"/>
    <w:rsid w:val="00B8356E"/>
    <w:rsid w:val="00B838BC"/>
    <w:rsid w:val="00B913F9"/>
    <w:rsid w:val="00B93198"/>
    <w:rsid w:val="00B95494"/>
    <w:rsid w:val="00BA19C8"/>
    <w:rsid w:val="00BA20FF"/>
    <w:rsid w:val="00BA2910"/>
    <w:rsid w:val="00BA3502"/>
    <w:rsid w:val="00BA5B96"/>
    <w:rsid w:val="00BB1412"/>
    <w:rsid w:val="00BB4613"/>
    <w:rsid w:val="00BB5268"/>
    <w:rsid w:val="00BB6829"/>
    <w:rsid w:val="00BB7969"/>
    <w:rsid w:val="00BC424E"/>
    <w:rsid w:val="00BC7E1D"/>
    <w:rsid w:val="00BD09F7"/>
    <w:rsid w:val="00BD0AB3"/>
    <w:rsid w:val="00BD33BF"/>
    <w:rsid w:val="00BD3BEB"/>
    <w:rsid w:val="00BD4EE7"/>
    <w:rsid w:val="00BE0085"/>
    <w:rsid w:val="00BE20B5"/>
    <w:rsid w:val="00BE4C6B"/>
    <w:rsid w:val="00BE53C6"/>
    <w:rsid w:val="00BF0F63"/>
    <w:rsid w:val="00BF3438"/>
    <w:rsid w:val="00C01768"/>
    <w:rsid w:val="00C0187A"/>
    <w:rsid w:val="00C04128"/>
    <w:rsid w:val="00C0563B"/>
    <w:rsid w:val="00C06DBA"/>
    <w:rsid w:val="00C12793"/>
    <w:rsid w:val="00C24842"/>
    <w:rsid w:val="00C26510"/>
    <w:rsid w:val="00C30CCF"/>
    <w:rsid w:val="00C310FE"/>
    <w:rsid w:val="00C372E5"/>
    <w:rsid w:val="00C37785"/>
    <w:rsid w:val="00C379D4"/>
    <w:rsid w:val="00C427DE"/>
    <w:rsid w:val="00C43959"/>
    <w:rsid w:val="00C46B30"/>
    <w:rsid w:val="00C477BE"/>
    <w:rsid w:val="00C5021D"/>
    <w:rsid w:val="00C51B5E"/>
    <w:rsid w:val="00C52D44"/>
    <w:rsid w:val="00C54FD3"/>
    <w:rsid w:val="00C57800"/>
    <w:rsid w:val="00C624F8"/>
    <w:rsid w:val="00C753B7"/>
    <w:rsid w:val="00C81E42"/>
    <w:rsid w:val="00C83318"/>
    <w:rsid w:val="00C836DF"/>
    <w:rsid w:val="00C8488F"/>
    <w:rsid w:val="00C86247"/>
    <w:rsid w:val="00C877E4"/>
    <w:rsid w:val="00C93039"/>
    <w:rsid w:val="00C93538"/>
    <w:rsid w:val="00C93741"/>
    <w:rsid w:val="00CA06D7"/>
    <w:rsid w:val="00CA3D22"/>
    <w:rsid w:val="00CA3E9F"/>
    <w:rsid w:val="00CA6249"/>
    <w:rsid w:val="00CA6552"/>
    <w:rsid w:val="00CB4793"/>
    <w:rsid w:val="00CB6DBC"/>
    <w:rsid w:val="00CC3BE3"/>
    <w:rsid w:val="00CD604D"/>
    <w:rsid w:val="00CE0712"/>
    <w:rsid w:val="00CE1BDD"/>
    <w:rsid w:val="00CE27FE"/>
    <w:rsid w:val="00CE3933"/>
    <w:rsid w:val="00CE3F94"/>
    <w:rsid w:val="00CF02E2"/>
    <w:rsid w:val="00CF126A"/>
    <w:rsid w:val="00CF1452"/>
    <w:rsid w:val="00D00BAB"/>
    <w:rsid w:val="00D01F23"/>
    <w:rsid w:val="00D025C8"/>
    <w:rsid w:val="00D0460B"/>
    <w:rsid w:val="00D04EE2"/>
    <w:rsid w:val="00D127DA"/>
    <w:rsid w:val="00D1311C"/>
    <w:rsid w:val="00D156B6"/>
    <w:rsid w:val="00D161A6"/>
    <w:rsid w:val="00D21CDC"/>
    <w:rsid w:val="00D21DC4"/>
    <w:rsid w:val="00D21E0D"/>
    <w:rsid w:val="00D23ABD"/>
    <w:rsid w:val="00D23B42"/>
    <w:rsid w:val="00D24055"/>
    <w:rsid w:val="00D30523"/>
    <w:rsid w:val="00D312EB"/>
    <w:rsid w:val="00D33C22"/>
    <w:rsid w:val="00D358F6"/>
    <w:rsid w:val="00D37F27"/>
    <w:rsid w:val="00D404AF"/>
    <w:rsid w:val="00D423C3"/>
    <w:rsid w:val="00D44B59"/>
    <w:rsid w:val="00D44BA1"/>
    <w:rsid w:val="00D458C2"/>
    <w:rsid w:val="00D465D7"/>
    <w:rsid w:val="00D50389"/>
    <w:rsid w:val="00D50C11"/>
    <w:rsid w:val="00D51F10"/>
    <w:rsid w:val="00D5341C"/>
    <w:rsid w:val="00D54D06"/>
    <w:rsid w:val="00D5756D"/>
    <w:rsid w:val="00D61A1B"/>
    <w:rsid w:val="00D63282"/>
    <w:rsid w:val="00D63318"/>
    <w:rsid w:val="00D6558F"/>
    <w:rsid w:val="00D67A7F"/>
    <w:rsid w:val="00D730FD"/>
    <w:rsid w:val="00D749B2"/>
    <w:rsid w:val="00D751E7"/>
    <w:rsid w:val="00D9108F"/>
    <w:rsid w:val="00D944D7"/>
    <w:rsid w:val="00D95E6E"/>
    <w:rsid w:val="00D976C7"/>
    <w:rsid w:val="00DA0B87"/>
    <w:rsid w:val="00DA2BF7"/>
    <w:rsid w:val="00DA6756"/>
    <w:rsid w:val="00DB01FB"/>
    <w:rsid w:val="00DB1349"/>
    <w:rsid w:val="00DB3D03"/>
    <w:rsid w:val="00DB51F5"/>
    <w:rsid w:val="00DB7A3D"/>
    <w:rsid w:val="00DC06F6"/>
    <w:rsid w:val="00DC097D"/>
    <w:rsid w:val="00DC4313"/>
    <w:rsid w:val="00DC793B"/>
    <w:rsid w:val="00DD27C3"/>
    <w:rsid w:val="00DD3CE7"/>
    <w:rsid w:val="00DD79A8"/>
    <w:rsid w:val="00DE2747"/>
    <w:rsid w:val="00DE348B"/>
    <w:rsid w:val="00DE5A79"/>
    <w:rsid w:val="00DE5BB6"/>
    <w:rsid w:val="00DE66F8"/>
    <w:rsid w:val="00DE78C9"/>
    <w:rsid w:val="00DE7E34"/>
    <w:rsid w:val="00DE7F56"/>
    <w:rsid w:val="00DF11E8"/>
    <w:rsid w:val="00DF32B9"/>
    <w:rsid w:val="00DF3440"/>
    <w:rsid w:val="00DF3FF0"/>
    <w:rsid w:val="00DF773A"/>
    <w:rsid w:val="00E02372"/>
    <w:rsid w:val="00E02E15"/>
    <w:rsid w:val="00E05F90"/>
    <w:rsid w:val="00E11E3A"/>
    <w:rsid w:val="00E151FD"/>
    <w:rsid w:val="00E2313D"/>
    <w:rsid w:val="00E241AE"/>
    <w:rsid w:val="00E242AB"/>
    <w:rsid w:val="00E25CFB"/>
    <w:rsid w:val="00E261D5"/>
    <w:rsid w:val="00E32C9B"/>
    <w:rsid w:val="00E37369"/>
    <w:rsid w:val="00E4205E"/>
    <w:rsid w:val="00E4295D"/>
    <w:rsid w:val="00E448BF"/>
    <w:rsid w:val="00E45AA8"/>
    <w:rsid w:val="00E4740B"/>
    <w:rsid w:val="00E47A97"/>
    <w:rsid w:val="00E54B62"/>
    <w:rsid w:val="00E551A7"/>
    <w:rsid w:val="00E61ED2"/>
    <w:rsid w:val="00E622DE"/>
    <w:rsid w:val="00E74D9E"/>
    <w:rsid w:val="00E80A3C"/>
    <w:rsid w:val="00E80A96"/>
    <w:rsid w:val="00E81DA4"/>
    <w:rsid w:val="00E86407"/>
    <w:rsid w:val="00E87358"/>
    <w:rsid w:val="00E91B7F"/>
    <w:rsid w:val="00E926A4"/>
    <w:rsid w:val="00E94437"/>
    <w:rsid w:val="00E97999"/>
    <w:rsid w:val="00EB3F66"/>
    <w:rsid w:val="00EC0D7D"/>
    <w:rsid w:val="00EC41EF"/>
    <w:rsid w:val="00EC492E"/>
    <w:rsid w:val="00EC7F34"/>
    <w:rsid w:val="00ED10CE"/>
    <w:rsid w:val="00ED249D"/>
    <w:rsid w:val="00ED355E"/>
    <w:rsid w:val="00ED681E"/>
    <w:rsid w:val="00EE0938"/>
    <w:rsid w:val="00EE1E5F"/>
    <w:rsid w:val="00EE7520"/>
    <w:rsid w:val="00EE7845"/>
    <w:rsid w:val="00EF5BCE"/>
    <w:rsid w:val="00EF754C"/>
    <w:rsid w:val="00EF7B52"/>
    <w:rsid w:val="00EF7C3C"/>
    <w:rsid w:val="00F0581B"/>
    <w:rsid w:val="00F1233C"/>
    <w:rsid w:val="00F15D7F"/>
    <w:rsid w:val="00F20449"/>
    <w:rsid w:val="00F211A9"/>
    <w:rsid w:val="00F214A1"/>
    <w:rsid w:val="00F234DC"/>
    <w:rsid w:val="00F27F7C"/>
    <w:rsid w:val="00F311F2"/>
    <w:rsid w:val="00F32910"/>
    <w:rsid w:val="00F33694"/>
    <w:rsid w:val="00F34547"/>
    <w:rsid w:val="00F35143"/>
    <w:rsid w:val="00F36CA7"/>
    <w:rsid w:val="00F40618"/>
    <w:rsid w:val="00F4244B"/>
    <w:rsid w:val="00F44EB9"/>
    <w:rsid w:val="00F45721"/>
    <w:rsid w:val="00F55615"/>
    <w:rsid w:val="00F556A1"/>
    <w:rsid w:val="00F568C6"/>
    <w:rsid w:val="00F57787"/>
    <w:rsid w:val="00F61AB6"/>
    <w:rsid w:val="00F62161"/>
    <w:rsid w:val="00F62D86"/>
    <w:rsid w:val="00F720D7"/>
    <w:rsid w:val="00F817A9"/>
    <w:rsid w:val="00F82C55"/>
    <w:rsid w:val="00F87AA6"/>
    <w:rsid w:val="00F95083"/>
    <w:rsid w:val="00F954C2"/>
    <w:rsid w:val="00F969C7"/>
    <w:rsid w:val="00FA6A62"/>
    <w:rsid w:val="00FA7F4F"/>
    <w:rsid w:val="00FA7FEF"/>
    <w:rsid w:val="00FB12B0"/>
    <w:rsid w:val="00FB28CC"/>
    <w:rsid w:val="00FB66C0"/>
    <w:rsid w:val="00FC0F3C"/>
    <w:rsid w:val="00FC4E3D"/>
    <w:rsid w:val="00FC6A00"/>
    <w:rsid w:val="00FD2612"/>
    <w:rsid w:val="00FD2EF1"/>
    <w:rsid w:val="00FD607E"/>
    <w:rsid w:val="00FE0DF3"/>
    <w:rsid w:val="00FE2A68"/>
    <w:rsid w:val="00FE3414"/>
    <w:rsid w:val="00FE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4020BDE-8322-4143-9A23-0B89163A3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877E4"/>
    <w:rPr>
      <w:rFonts w:ascii="Times New Roman" w:hAnsi="Times New Roman" w:cs="Times New Roman"/>
      <w:b/>
      <w:sz w:val="26"/>
    </w:rPr>
  </w:style>
  <w:style w:type="character" w:customStyle="1" w:styleId="20">
    <w:name w:val="Заголовок 2 Знак"/>
    <w:link w:val="2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30">
    <w:name w:val="Заголовок 3 Знак"/>
    <w:link w:val="3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40">
    <w:name w:val="Заголовок 4 Знак"/>
    <w:link w:val="4"/>
    <w:uiPriority w:val="99"/>
    <w:locked/>
    <w:rsid w:val="00C877E4"/>
    <w:rPr>
      <w:rFonts w:ascii="Times New Roman" w:hAnsi="Times New Roman" w:cs="Times New Roman"/>
      <w:b/>
      <w:sz w:val="28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locked/>
    <w:rsid w:val="003E13CB"/>
    <w:rPr>
      <w:rFonts w:ascii="Tahoma" w:hAnsi="Tahoma" w:cs="Times New Roman"/>
      <w:sz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uiPriority w:val="99"/>
    <w:semiHidden/>
    <w:rsid w:val="00977873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rFonts w:cs="Times New Roman"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977873"/>
    <w:rPr>
      <w:rFonts w:cs="Times New Roman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977873"/>
    <w:rPr>
      <w:rFonts w:cs="Times New Roman"/>
      <w:b/>
      <w:lang w:eastAsia="en-US"/>
    </w:rPr>
  </w:style>
  <w:style w:type="paragraph" w:styleId="af2">
    <w:name w:val="Body Text Indent"/>
    <w:basedOn w:val="a"/>
    <w:link w:val="af3"/>
    <w:uiPriority w:val="99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link w:val="af2"/>
    <w:uiPriority w:val="99"/>
    <w:locked/>
    <w:rsid w:val="00C877E4"/>
    <w:rPr>
      <w:rFonts w:ascii="Times New Roman" w:hAnsi="Times New Roman" w:cs="Times New Roman"/>
      <w:sz w:val="24"/>
    </w:rPr>
  </w:style>
  <w:style w:type="paragraph" w:customStyle="1" w:styleId="af4">
    <w:name w:val="Знак Знак Знак Знак Знак Знак Знак"/>
    <w:basedOn w:val="a"/>
    <w:uiPriority w:val="99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uiPriority w:val="99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C877E4"/>
    <w:rPr>
      <w:rFonts w:ascii="Times New Roman" w:hAnsi="Times New Roman" w:cs="Times New Roman"/>
      <w:b/>
      <w:sz w:val="26"/>
    </w:rPr>
  </w:style>
  <w:style w:type="paragraph" w:styleId="21">
    <w:name w:val="Body Text Indent 2"/>
    <w:basedOn w:val="a"/>
    <w:link w:val="22"/>
    <w:uiPriority w:val="99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C877E4"/>
    <w:rPr>
      <w:rFonts w:ascii="Times New Roman" w:hAnsi="Times New Roman" w:cs="Times New Roman"/>
      <w:sz w:val="24"/>
    </w:rPr>
  </w:style>
  <w:style w:type="paragraph" w:styleId="af5">
    <w:name w:val="Body Text"/>
    <w:basedOn w:val="a"/>
    <w:link w:val="af6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locked/>
    <w:rsid w:val="00C877E4"/>
    <w:rPr>
      <w:rFonts w:ascii="Times New Roman" w:hAnsi="Times New Roman" w:cs="Times New Roman"/>
      <w:b/>
      <w:sz w:val="24"/>
    </w:rPr>
  </w:style>
  <w:style w:type="paragraph" w:customStyle="1" w:styleId="posttable1">
    <w:name w:val="post_table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uiPriority w:val="99"/>
    <w:rsid w:val="00C877E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Текст Знак"/>
    <w:link w:val="af7"/>
    <w:uiPriority w:val="99"/>
    <w:locked/>
    <w:rsid w:val="00C877E4"/>
    <w:rPr>
      <w:rFonts w:ascii="Courier New" w:hAnsi="Courier New" w:cs="Times New Roman"/>
    </w:rPr>
  </w:style>
  <w:style w:type="character" w:styleId="af9">
    <w:name w:val="Hyperlink"/>
    <w:uiPriority w:val="99"/>
    <w:rsid w:val="00C877E4"/>
    <w:rPr>
      <w:rFonts w:cs="Times New Roman"/>
      <w:color w:val="0000FF"/>
      <w:u w:val="single"/>
    </w:rPr>
  </w:style>
  <w:style w:type="character" w:styleId="afa">
    <w:name w:val="FollowedHyperlink"/>
    <w:uiPriority w:val="99"/>
    <w:rsid w:val="00C877E4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uiPriority w:val="99"/>
    <w:rsid w:val="00C877E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189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89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89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8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89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8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89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89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5</cp:revision>
  <cp:lastPrinted>2021-03-10T05:07:00Z</cp:lastPrinted>
  <dcterms:created xsi:type="dcterms:W3CDTF">2021-02-20T12:28:00Z</dcterms:created>
  <dcterms:modified xsi:type="dcterms:W3CDTF">2021-04-08T11:05:00Z</dcterms:modified>
</cp:coreProperties>
</file>