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99997" w14:textId="563F75AE" w:rsidR="005F3CE3" w:rsidRPr="005F3CE3" w:rsidRDefault="005F3CE3" w:rsidP="005F3C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Pr="005F3CE3">
        <w:rPr>
          <w:b/>
          <w:sz w:val="28"/>
          <w:szCs w:val="28"/>
        </w:rPr>
        <w:t>Сельского поселения Кальтяевский   сельсовет муниципального района Татышлинский район Республики Башкортостан</w:t>
      </w:r>
    </w:p>
    <w:p w14:paraId="13A5F253" w14:textId="77777777" w:rsidR="005F3CE3" w:rsidRPr="005F3CE3" w:rsidRDefault="005F3CE3" w:rsidP="005F3CE3">
      <w:pPr>
        <w:jc w:val="center"/>
        <w:rPr>
          <w:b/>
          <w:sz w:val="28"/>
          <w:szCs w:val="28"/>
        </w:rPr>
      </w:pPr>
    </w:p>
    <w:p w14:paraId="3D3597C5" w14:textId="77777777" w:rsidR="009C7585" w:rsidRDefault="009C7585" w:rsidP="005F3CE3">
      <w:pPr>
        <w:jc w:val="center"/>
        <w:rPr>
          <w:b/>
          <w:sz w:val="28"/>
          <w:szCs w:val="28"/>
        </w:rPr>
      </w:pPr>
    </w:p>
    <w:p w14:paraId="604E2408" w14:textId="69D576A5" w:rsidR="005F3CE3" w:rsidRPr="005F3CE3" w:rsidRDefault="005F3CE3" w:rsidP="005F3C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30C9247E" w14:textId="3FC8194E" w:rsidR="005F3CE3" w:rsidRDefault="005F3CE3" w:rsidP="005F3CE3">
      <w:pPr>
        <w:jc w:val="center"/>
      </w:pPr>
    </w:p>
    <w:p w14:paraId="7A7FA205" w14:textId="30168E9E" w:rsidR="009C7585" w:rsidRPr="009C7585" w:rsidRDefault="00E34C88" w:rsidP="00E34C88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 </w:t>
      </w:r>
      <w:r w:rsidR="009C7585">
        <w:rPr>
          <w:b/>
          <w:sz w:val="28"/>
          <w:szCs w:val="28"/>
        </w:rPr>
        <w:t xml:space="preserve">августа </w:t>
      </w:r>
      <w:r w:rsidR="009C7585" w:rsidRPr="009C7585">
        <w:rPr>
          <w:b/>
          <w:sz w:val="28"/>
          <w:szCs w:val="28"/>
        </w:rPr>
        <w:t xml:space="preserve">2022 г.                                  </w:t>
      </w:r>
      <w:r w:rsidR="009C7585">
        <w:rPr>
          <w:b/>
          <w:sz w:val="28"/>
          <w:szCs w:val="28"/>
        </w:rPr>
        <w:t xml:space="preserve">                                                  №</w:t>
      </w:r>
      <w:r>
        <w:rPr>
          <w:b/>
          <w:sz w:val="28"/>
          <w:szCs w:val="28"/>
        </w:rPr>
        <w:t xml:space="preserve"> 20</w:t>
      </w:r>
    </w:p>
    <w:p w14:paraId="0445BCEA" w14:textId="77777777" w:rsidR="008937D2" w:rsidRDefault="008937D2" w:rsidP="008937D2">
      <w:pPr>
        <w:ind w:left="513" w:right="269" w:hanging="447"/>
        <w:jc w:val="center"/>
        <w:rPr>
          <w:b/>
          <w:bCs/>
          <w:sz w:val="28"/>
          <w:szCs w:val="28"/>
        </w:rPr>
      </w:pPr>
    </w:p>
    <w:p w14:paraId="026D1223" w14:textId="0138A55E" w:rsidR="008937D2" w:rsidRPr="00B46A12" w:rsidRDefault="008937D2" w:rsidP="008937D2">
      <w:pPr>
        <w:ind w:left="513" w:right="269" w:hanging="447"/>
        <w:jc w:val="center"/>
        <w:rPr>
          <w:b/>
          <w:bCs/>
          <w:sz w:val="28"/>
          <w:szCs w:val="28"/>
        </w:rPr>
      </w:pPr>
      <w:r w:rsidRPr="00B46A12">
        <w:rPr>
          <w:b/>
          <w:bCs/>
          <w:sz w:val="28"/>
          <w:szCs w:val="28"/>
        </w:rPr>
        <w:t xml:space="preserve">Об утверждении Положения о порядке установки памятников, мемориальных досок и других памятных знаков на территории сельского поселения </w:t>
      </w:r>
      <w:r w:rsidR="005F3CE3">
        <w:rPr>
          <w:b/>
          <w:bCs/>
          <w:sz w:val="28"/>
          <w:szCs w:val="28"/>
        </w:rPr>
        <w:t>Кальтяевский</w:t>
      </w:r>
      <w:r w:rsidRPr="00B46A12">
        <w:rPr>
          <w:b/>
          <w:bCs/>
          <w:sz w:val="28"/>
          <w:szCs w:val="28"/>
        </w:rPr>
        <w:t xml:space="preserve"> сельсовет муниципального района Татышлинский район Республики </w:t>
      </w:r>
      <w:r w:rsidRPr="00B46A12">
        <w:rPr>
          <w:b/>
          <w:bCs/>
          <w:noProof/>
          <w:sz w:val="28"/>
          <w:szCs w:val="28"/>
        </w:rPr>
        <w:drawing>
          <wp:inline distT="0" distB="0" distL="0" distR="0" wp14:anchorId="0729C1CC" wp14:editId="67FC5D1D">
            <wp:extent cx="4297" cy="4297"/>
            <wp:effectExtent l="0" t="0" r="0" b="0"/>
            <wp:docPr id="2225" name="Picture 2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" name="Picture 222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6A12">
        <w:rPr>
          <w:b/>
          <w:bCs/>
          <w:sz w:val="28"/>
          <w:szCs w:val="28"/>
        </w:rPr>
        <w:t>Башкортостан</w:t>
      </w:r>
    </w:p>
    <w:p w14:paraId="2D5D73E0" w14:textId="77777777" w:rsidR="008937D2" w:rsidRPr="001D3764" w:rsidRDefault="008937D2" w:rsidP="008937D2">
      <w:pPr>
        <w:ind w:left="513" w:right="269" w:hanging="447"/>
        <w:jc w:val="center"/>
        <w:rPr>
          <w:b/>
          <w:bCs/>
        </w:rPr>
      </w:pPr>
    </w:p>
    <w:p w14:paraId="0B77417A" w14:textId="5347DDC2" w:rsidR="009C7585" w:rsidRDefault="008937D2" w:rsidP="008937D2">
      <w:pPr>
        <w:spacing w:after="33"/>
        <w:ind w:left="-142" w:right="-122" w:firstLine="851"/>
        <w:rPr>
          <w:sz w:val="28"/>
          <w:szCs w:val="28"/>
        </w:rPr>
      </w:pPr>
      <w:r w:rsidRPr="000A6401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0" wp14:anchorId="578D0F9B" wp14:editId="6EA06C8E">
            <wp:simplePos x="0" y="0"/>
            <wp:positionH relativeFrom="page">
              <wp:posOffset>1404961</wp:posOffset>
            </wp:positionH>
            <wp:positionV relativeFrom="page">
              <wp:posOffset>7265594</wp:posOffset>
            </wp:positionV>
            <wp:extent cx="4296" cy="4297"/>
            <wp:effectExtent l="0" t="0" r="0" b="0"/>
            <wp:wrapSquare wrapText="bothSides"/>
            <wp:docPr id="2228" name="Picture 2228" hidden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8" name="Picture 2228" hidden="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6401">
        <w:rPr>
          <w:sz w:val="28"/>
          <w:szCs w:val="28"/>
        </w:rPr>
        <w:t>Руководствуясь Фед</w:t>
      </w:r>
      <w:r w:rsidR="00A45A5A">
        <w:rPr>
          <w:sz w:val="28"/>
          <w:szCs w:val="28"/>
        </w:rPr>
        <w:t xml:space="preserve">еральным законом от 25.06.2002 № </w:t>
      </w:r>
      <w:r w:rsidRPr="000A6401">
        <w:rPr>
          <w:sz w:val="28"/>
          <w:szCs w:val="28"/>
        </w:rPr>
        <w:t xml:space="preserve">73-ФЗ «Об объектах культурного наследия (памятниках истории и культуры) народов </w:t>
      </w:r>
      <w:r w:rsidRPr="000A6401">
        <w:rPr>
          <w:noProof/>
          <w:sz w:val="28"/>
          <w:szCs w:val="28"/>
        </w:rPr>
        <w:drawing>
          <wp:inline distT="0" distB="0" distL="0" distR="0" wp14:anchorId="63FF79BA" wp14:editId="5AEDBB39">
            <wp:extent cx="4297" cy="4297"/>
            <wp:effectExtent l="0" t="0" r="0" b="0"/>
            <wp:docPr id="2226" name="Picture 2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6" name="Picture 22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6401">
        <w:rPr>
          <w:sz w:val="28"/>
          <w:szCs w:val="28"/>
        </w:rPr>
        <w:t>Российской Федерации», Фед</w:t>
      </w:r>
      <w:r w:rsidR="00A45A5A">
        <w:rPr>
          <w:sz w:val="28"/>
          <w:szCs w:val="28"/>
        </w:rPr>
        <w:t>еральным законом от 06.10.2003 №</w:t>
      </w:r>
      <w:r w:rsidRPr="000A6401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Уставом сельского поселения </w:t>
      </w:r>
      <w:r w:rsidR="005F3CE3">
        <w:rPr>
          <w:sz w:val="28"/>
          <w:szCs w:val="28"/>
        </w:rPr>
        <w:t>Кальтяевский</w:t>
      </w:r>
      <w:r w:rsidRPr="000A6401">
        <w:rPr>
          <w:sz w:val="28"/>
          <w:szCs w:val="28"/>
        </w:rPr>
        <w:t xml:space="preserve"> сельсовет </w:t>
      </w:r>
      <w:r w:rsidRPr="000A6401">
        <w:rPr>
          <w:noProof/>
          <w:sz w:val="28"/>
          <w:szCs w:val="28"/>
        </w:rPr>
        <w:drawing>
          <wp:inline distT="0" distB="0" distL="0" distR="0" wp14:anchorId="6D344DB3" wp14:editId="0A95BD9F">
            <wp:extent cx="4297" cy="4296"/>
            <wp:effectExtent l="0" t="0" r="0" b="0"/>
            <wp:docPr id="2227" name="Picture 2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" name="Picture 222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6401">
        <w:rPr>
          <w:sz w:val="28"/>
          <w:szCs w:val="28"/>
        </w:rPr>
        <w:t xml:space="preserve">муниципального района Татышлинский район Республики Башкортостан, в целях осуществления единой политики в области установки памятников, мемориальных досок и других памятных знаков на территории сельского поселения </w:t>
      </w:r>
      <w:r w:rsidR="005F3CE3">
        <w:rPr>
          <w:sz w:val="28"/>
          <w:szCs w:val="28"/>
        </w:rPr>
        <w:t>Кальтяевский</w:t>
      </w:r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Башкортостан, администрация сельского поселения </w:t>
      </w:r>
      <w:r w:rsidR="005F3CE3">
        <w:rPr>
          <w:sz w:val="28"/>
          <w:szCs w:val="28"/>
        </w:rPr>
        <w:t>Кальтяевский</w:t>
      </w:r>
      <w:r w:rsidRPr="000A6401">
        <w:rPr>
          <w:sz w:val="28"/>
          <w:szCs w:val="28"/>
        </w:rPr>
        <w:t xml:space="preserve"> сельсовет </w:t>
      </w:r>
    </w:p>
    <w:p w14:paraId="0713341F" w14:textId="77777777" w:rsidR="009C7585" w:rsidRDefault="009C7585" w:rsidP="008937D2">
      <w:pPr>
        <w:spacing w:after="33"/>
        <w:ind w:left="-142" w:right="-122" w:firstLine="851"/>
        <w:rPr>
          <w:sz w:val="28"/>
          <w:szCs w:val="28"/>
        </w:rPr>
      </w:pPr>
    </w:p>
    <w:p w14:paraId="753323D4" w14:textId="06C3382C" w:rsidR="008937D2" w:rsidRDefault="008937D2" w:rsidP="009C7585">
      <w:pPr>
        <w:spacing w:after="33"/>
        <w:ind w:left="-142" w:right="-122" w:firstLine="851"/>
        <w:jc w:val="center"/>
        <w:rPr>
          <w:b/>
          <w:bCs/>
          <w:sz w:val="28"/>
          <w:szCs w:val="28"/>
        </w:rPr>
      </w:pPr>
      <w:r w:rsidRPr="000A6401">
        <w:rPr>
          <w:b/>
          <w:bCs/>
          <w:sz w:val="28"/>
          <w:szCs w:val="28"/>
        </w:rPr>
        <w:t>ПОСТАНОВЛЯЕТ:</w:t>
      </w:r>
    </w:p>
    <w:p w14:paraId="0A4E9839" w14:textId="77777777" w:rsidR="009C7585" w:rsidRPr="000A6401" w:rsidRDefault="009C7585" w:rsidP="009C7585">
      <w:pPr>
        <w:spacing w:after="33"/>
        <w:ind w:left="-142" w:right="-122" w:firstLine="851"/>
        <w:jc w:val="center"/>
        <w:rPr>
          <w:sz w:val="28"/>
          <w:szCs w:val="28"/>
        </w:rPr>
      </w:pPr>
    </w:p>
    <w:p w14:paraId="45F2697C" w14:textId="47DBACE0" w:rsidR="008937D2" w:rsidRPr="000A6401" w:rsidRDefault="008937D2" w:rsidP="008937D2">
      <w:pPr>
        <w:ind w:left="-142" w:right="-122" w:firstLine="851"/>
        <w:rPr>
          <w:sz w:val="28"/>
          <w:szCs w:val="28"/>
        </w:rPr>
      </w:pPr>
      <w:r w:rsidRPr="005C254D">
        <w:rPr>
          <w:sz w:val="28"/>
          <w:szCs w:val="28"/>
        </w:rPr>
        <w:t>1</w:t>
      </w:r>
      <w:r w:rsidRPr="000A6401">
        <w:rPr>
          <w:sz w:val="28"/>
          <w:szCs w:val="28"/>
        </w:rPr>
        <w:t>.</w:t>
      </w:r>
      <w:r w:rsidR="005C254D">
        <w:rPr>
          <w:sz w:val="28"/>
          <w:szCs w:val="28"/>
        </w:rPr>
        <w:t xml:space="preserve"> </w:t>
      </w:r>
      <w:r w:rsidRPr="000A6401">
        <w:rPr>
          <w:sz w:val="28"/>
          <w:szCs w:val="28"/>
        </w:rPr>
        <w:t xml:space="preserve">Утвердить Положение «О порядке установки памятников, мемориальных досок и других памятных знаков на территории сельского поселения </w:t>
      </w:r>
      <w:r w:rsidR="005F3CE3">
        <w:rPr>
          <w:sz w:val="28"/>
          <w:szCs w:val="28"/>
        </w:rPr>
        <w:t>Кальтяевский</w:t>
      </w:r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9C7585">
        <w:rPr>
          <w:sz w:val="28"/>
          <w:szCs w:val="28"/>
        </w:rPr>
        <w:t>»</w:t>
      </w:r>
      <w:r w:rsidRPr="000A6401">
        <w:rPr>
          <w:sz w:val="28"/>
          <w:szCs w:val="28"/>
        </w:rPr>
        <w:t xml:space="preserve"> (приложение).</w:t>
      </w:r>
    </w:p>
    <w:p w14:paraId="20D41D5F" w14:textId="0186B577" w:rsidR="005C254D" w:rsidRPr="008937D2" w:rsidRDefault="008937D2" w:rsidP="005C254D">
      <w:pPr>
        <w:ind w:left="-142" w:right="-122" w:firstLine="851"/>
      </w:pPr>
      <w:r w:rsidRPr="005C254D">
        <w:rPr>
          <w:sz w:val="28"/>
          <w:szCs w:val="28"/>
        </w:rPr>
        <w:t>2</w:t>
      </w:r>
      <w:r w:rsidRPr="008937D2">
        <w:t>.</w:t>
      </w:r>
      <w:r w:rsidRPr="005C254D">
        <w:rPr>
          <w:sz w:val="28"/>
          <w:szCs w:val="28"/>
        </w:rPr>
        <w:t xml:space="preserve"> Настоящее постановление вступает в силу после его обнародования</w:t>
      </w:r>
      <w:r w:rsidRPr="005C254D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6ED31C9" wp14:editId="5BCD50C5">
            <wp:simplePos x="0" y="0"/>
            <wp:positionH relativeFrom="column">
              <wp:posOffset>263525</wp:posOffset>
            </wp:positionH>
            <wp:positionV relativeFrom="paragraph">
              <wp:posOffset>365760</wp:posOffset>
            </wp:positionV>
            <wp:extent cx="3810" cy="3810"/>
            <wp:effectExtent l="0" t="0" r="0" b="0"/>
            <wp:wrapNone/>
            <wp:docPr id="2229" name="Picture 2229" hidden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" name="Picture 2229" hidden="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21043982">
                      <a:off x="0" y="0"/>
                      <a:ext cx="3810" cy="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254D">
        <w:rPr>
          <w:sz w:val="28"/>
          <w:szCs w:val="28"/>
        </w:rPr>
        <w:t xml:space="preserve"> и подлежит размещению на официальном сайте администрации сельского поселения </w:t>
      </w:r>
      <w:r w:rsidR="005F3CE3">
        <w:rPr>
          <w:sz w:val="28"/>
          <w:szCs w:val="28"/>
        </w:rPr>
        <w:t>Кальтяевский</w:t>
      </w:r>
      <w:r w:rsidRPr="005C254D">
        <w:rPr>
          <w:sz w:val="28"/>
          <w:szCs w:val="28"/>
        </w:rPr>
        <w:t xml:space="preserve"> сельсовет муниципального района Татышлинский район</w:t>
      </w:r>
      <w:r w:rsidR="005C254D" w:rsidRPr="005C254D">
        <w:rPr>
          <w:sz w:val="28"/>
          <w:szCs w:val="28"/>
        </w:rPr>
        <w:t xml:space="preserve"> </w:t>
      </w:r>
      <w:r w:rsidRPr="005C254D">
        <w:rPr>
          <w:sz w:val="28"/>
          <w:szCs w:val="28"/>
        </w:rPr>
        <w:t>Республики Башкортостан в сети «Интернет».</w:t>
      </w:r>
    </w:p>
    <w:p w14:paraId="5BF4E40C" w14:textId="06855173" w:rsidR="008937D2" w:rsidRPr="000A6401" w:rsidRDefault="005C254D" w:rsidP="005C254D">
      <w:pPr>
        <w:spacing w:after="636"/>
        <w:ind w:left="-142" w:right="-122"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937D2" w:rsidRPr="005C254D">
        <w:rPr>
          <w:sz w:val="28"/>
          <w:szCs w:val="28"/>
        </w:rPr>
        <w:t>.</w:t>
      </w:r>
      <w:r w:rsidR="008937D2" w:rsidRPr="000A6401">
        <w:rPr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14:paraId="5CDD7FE4" w14:textId="2691E96C" w:rsidR="008937D2" w:rsidRPr="000A6401" w:rsidRDefault="009C7585" w:rsidP="005C254D">
      <w:pPr>
        <w:tabs>
          <w:tab w:val="left" w:pos="9639"/>
        </w:tabs>
        <w:spacing w:after="636"/>
        <w:ind w:left="66" w:right="20" w:hanging="66"/>
        <w:rPr>
          <w:sz w:val="28"/>
          <w:szCs w:val="28"/>
        </w:rPr>
      </w:pPr>
      <w:r>
        <w:rPr>
          <w:sz w:val="28"/>
          <w:szCs w:val="28"/>
        </w:rPr>
        <w:t>Глава С</w:t>
      </w:r>
      <w:r w:rsidR="00A45A5A">
        <w:rPr>
          <w:sz w:val="28"/>
          <w:szCs w:val="28"/>
        </w:rPr>
        <w:t>ельского пос</w:t>
      </w:r>
      <w:r>
        <w:rPr>
          <w:sz w:val="28"/>
          <w:szCs w:val="28"/>
        </w:rPr>
        <w:t>е</w:t>
      </w:r>
      <w:r w:rsidR="00A45A5A">
        <w:rPr>
          <w:sz w:val="28"/>
          <w:szCs w:val="28"/>
        </w:rPr>
        <w:t>ления</w:t>
      </w:r>
      <w:r w:rsidR="008937D2" w:rsidRPr="000A6401">
        <w:rPr>
          <w:sz w:val="28"/>
          <w:szCs w:val="28"/>
        </w:rPr>
        <w:t xml:space="preserve">                                                 </w:t>
      </w:r>
      <w:r w:rsidR="005C254D">
        <w:rPr>
          <w:sz w:val="28"/>
          <w:szCs w:val="28"/>
        </w:rPr>
        <w:t xml:space="preserve">                        </w:t>
      </w:r>
      <w:r w:rsidR="00E83553">
        <w:rPr>
          <w:sz w:val="28"/>
          <w:szCs w:val="28"/>
        </w:rPr>
        <w:t>Р.Н. Гарипов</w:t>
      </w:r>
      <w:r w:rsidR="005C254D">
        <w:rPr>
          <w:sz w:val="28"/>
          <w:szCs w:val="28"/>
        </w:rPr>
        <w:t xml:space="preserve">    </w:t>
      </w:r>
      <w:r w:rsidR="008937D2" w:rsidRPr="000A6401">
        <w:rPr>
          <w:sz w:val="28"/>
          <w:szCs w:val="28"/>
        </w:rPr>
        <w:t xml:space="preserve">      </w:t>
      </w:r>
    </w:p>
    <w:p w14:paraId="5BC96599" w14:textId="2D16EA79" w:rsidR="008937D2" w:rsidRPr="009C7585" w:rsidRDefault="008937D2" w:rsidP="009C7585">
      <w:pPr>
        <w:spacing w:line="276" w:lineRule="auto"/>
        <w:ind w:left="5812" w:right="20" w:hanging="25"/>
        <w:rPr>
          <w:sz w:val="24"/>
          <w:szCs w:val="24"/>
        </w:rPr>
      </w:pPr>
      <w:r w:rsidRPr="009C7585">
        <w:rPr>
          <w:sz w:val="24"/>
          <w:szCs w:val="24"/>
        </w:rPr>
        <w:lastRenderedPageBreak/>
        <w:t xml:space="preserve">Приложение к постановлению администрации </w:t>
      </w:r>
      <w:r w:rsidRPr="009C7585">
        <w:rPr>
          <w:noProof/>
          <w:sz w:val="24"/>
          <w:szCs w:val="24"/>
        </w:rPr>
        <w:drawing>
          <wp:inline distT="0" distB="0" distL="0" distR="0" wp14:anchorId="28283937" wp14:editId="2A27BAEA">
            <wp:extent cx="4297" cy="4297"/>
            <wp:effectExtent l="0" t="0" r="0" b="0"/>
            <wp:docPr id="3929" name="Picture 3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9" name="Picture 392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7585">
        <w:rPr>
          <w:sz w:val="24"/>
          <w:szCs w:val="24"/>
        </w:rPr>
        <w:t xml:space="preserve">сельского поселения </w:t>
      </w:r>
      <w:r w:rsidR="005F3CE3" w:rsidRPr="009C7585">
        <w:rPr>
          <w:sz w:val="24"/>
          <w:szCs w:val="24"/>
        </w:rPr>
        <w:t>Кальтяевский</w:t>
      </w:r>
      <w:r w:rsidRPr="009C7585">
        <w:rPr>
          <w:sz w:val="24"/>
          <w:szCs w:val="24"/>
        </w:rPr>
        <w:t xml:space="preserve"> сельсовет муниципального района Татышлинский район</w:t>
      </w:r>
    </w:p>
    <w:p w14:paraId="65CA1134" w14:textId="1498DAC8" w:rsidR="008937D2" w:rsidRPr="009C7585" w:rsidRDefault="008937D2" w:rsidP="009C7585">
      <w:pPr>
        <w:spacing w:after="238" w:line="276" w:lineRule="auto"/>
        <w:ind w:left="5812" w:right="20" w:hanging="25"/>
        <w:rPr>
          <w:sz w:val="24"/>
          <w:szCs w:val="24"/>
        </w:rPr>
      </w:pPr>
      <w:r w:rsidRPr="009C7585">
        <w:rPr>
          <w:sz w:val="24"/>
          <w:szCs w:val="24"/>
        </w:rPr>
        <w:t>Республики Башкортостан</w:t>
      </w:r>
      <w:r w:rsidR="009C7585" w:rsidRPr="009C7585">
        <w:rPr>
          <w:sz w:val="24"/>
          <w:szCs w:val="24"/>
        </w:rPr>
        <w:t xml:space="preserve">                </w:t>
      </w:r>
      <w:r w:rsidR="00614FC5" w:rsidRPr="009C7585">
        <w:rPr>
          <w:sz w:val="24"/>
          <w:szCs w:val="24"/>
        </w:rPr>
        <w:t xml:space="preserve"> </w:t>
      </w:r>
      <w:r w:rsidRPr="009C7585">
        <w:rPr>
          <w:sz w:val="24"/>
          <w:szCs w:val="24"/>
        </w:rPr>
        <w:t>от «</w:t>
      </w:r>
      <w:r w:rsidR="00E34C88">
        <w:rPr>
          <w:sz w:val="24"/>
          <w:szCs w:val="24"/>
        </w:rPr>
        <w:t>15</w:t>
      </w:r>
      <w:r w:rsidRPr="009C7585">
        <w:rPr>
          <w:sz w:val="24"/>
          <w:szCs w:val="24"/>
        </w:rPr>
        <w:t>» августа 2022 года №</w:t>
      </w:r>
      <w:r w:rsidR="00E34C88">
        <w:rPr>
          <w:sz w:val="24"/>
          <w:szCs w:val="24"/>
        </w:rPr>
        <w:t xml:space="preserve"> 20</w:t>
      </w:r>
      <w:bookmarkStart w:id="0" w:name="_GoBack"/>
      <w:bookmarkEnd w:id="0"/>
    </w:p>
    <w:p w14:paraId="1402D21B" w14:textId="7613C0DA" w:rsidR="008937D2" w:rsidRDefault="008937D2" w:rsidP="009C7585">
      <w:pPr>
        <w:spacing w:after="0" w:line="225" w:lineRule="auto"/>
        <w:ind w:left="0" w:right="49" w:firstLine="21"/>
        <w:jc w:val="center"/>
        <w:rPr>
          <w:sz w:val="28"/>
        </w:rPr>
      </w:pPr>
      <w:r>
        <w:rPr>
          <w:sz w:val="28"/>
        </w:rPr>
        <w:t xml:space="preserve">Положение о порядке установки памятников, мемориальных досок и других памятных знаков на территории сельского поселения </w:t>
      </w:r>
      <w:r w:rsidR="005F3CE3">
        <w:rPr>
          <w:sz w:val="28"/>
        </w:rPr>
        <w:t>Кальтяевский</w:t>
      </w:r>
      <w:r>
        <w:rPr>
          <w:sz w:val="28"/>
        </w:rPr>
        <w:t xml:space="preserve"> сельсовет муниципального района Татышлинский район Республики Башкортостан</w:t>
      </w:r>
    </w:p>
    <w:p w14:paraId="776C1AF7" w14:textId="77777777" w:rsidR="00614FC5" w:rsidRDefault="00614FC5" w:rsidP="009C7585">
      <w:pPr>
        <w:spacing w:after="0" w:line="225" w:lineRule="auto"/>
        <w:ind w:left="0" w:right="49" w:firstLine="21"/>
        <w:jc w:val="center"/>
      </w:pPr>
    </w:p>
    <w:p w14:paraId="4B4323F5" w14:textId="05CE0AB0" w:rsidR="008937D2" w:rsidRPr="000A6401" w:rsidRDefault="008937D2" w:rsidP="00614FC5">
      <w:pPr>
        <w:spacing w:after="247"/>
        <w:ind w:left="-142" w:right="-122" w:firstLine="851"/>
        <w:rPr>
          <w:sz w:val="28"/>
          <w:szCs w:val="28"/>
        </w:rPr>
      </w:pPr>
      <w:r w:rsidRPr="000A6401">
        <w:rPr>
          <w:sz w:val="28"/>
          <w:szCs w:val="28"/>
        </w:rPr>
        <w:t xml:space="preserve">Настоящее Положение разработано в соответствии с Федеральным законом от 06.10.2003 </w:t>
      </w:r>
      <w:r w:rsidR="009C7585">
        <w:rPr>
          <w:sz w:val="28"/>
          <w:szCs w:val="28"/>
        </w:rPr>
        <w:t>№</w:t>
      </w:r>
      <w:r w:rsidRPr="000A6401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Федеральным законом РФ от 25.06.2002 г. </w:t>
      </w:r>
      <w:r w:rsidR="009C7585">
        <w:rPr>
          <w:sz w:val="28"/>
          <w:szCs w:val="28"/>
        </w:rPr>
        <w:t>№</w:t>
      </w:r>
      <w:r w:rsidRPr="000A6401">
        <w:rPr>
          <w:sz w:val="28"/>
          <w:szCs w:val="28"/>
        </w:rPr>
        <w:t xml:space="preserve"> 73-ФЗ «Об объектах культурного наследия (памятниках истории и культуры) народов Российской Федерации», Уставом сельского поселения </w:t>
      </w:r>
      <w:r w:rsidR="005F3CE3">
        <w:rPr>
          <w:sz w:val="28"/>
          <w:szCs w:val="28"/>
        </w:rPr>
        <w:t>Кальтяевский</w:t>
      </w:r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Башкортостан, и устанавливает основания и порядок установки памятников, мемориальных досок и других памятных знаков на территории сельского поселения </w:t>
      </w:r>
      <w:r w:rsidR="005F3CE3">
        <w:rPr>
          <w:sz w:val="28"/>
          <w:szCs w:val="28"/>
        </w:rPr>
        <w:t>Кальтяевский</w:t>
      </w:r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69C75926" w14:textId="77777777" w:rsidR="008937D2" w:rsidRPr="00A41F9E" w:rsidRDefault="008937D2" w:rsidP="008937D2">
      <w:pPr>
        <w:numPr>
          <w:ilvl w:val="0"/>
          <w:numId w:val="1"/>
        </w:numPr>
        <w:spacing w:after="274" w:line="225" w:lineRule="auto"/>
        <w:ind w:right="957" w:hanging="325"/>
        <w:jc w:val="center"/>
        <w:rPr>
          <w:b/>
          <w:bCs/>
          <w:sz w:val="28"/>
          <w:szCs w:val="28"/>
        </w:rPr>
      </w:pPr>
      <w:r w:rsidRPr="00A41F9E">
        <w:rPr>
          <w:b/>
          <w:bCs/>
          <w:sz w:val="28"/>
          <w:szCs w:val="28"/>
        </w:rPr>
        <w:t>Общие положения</w:t>
      </w:r>
    </w:p>
    <w:p w14:paraId="1FB3FD45" w14:textId="2F81F2C6" w:rsidR="008937D2" w:rsidRPr="00614FC5" w:rsidRDefault="008937D2" w:rsidP="00614FC5">
      <w:pPr>
        <w:pStyle w:val="a3"/>
        <w:numPr>
          <w:ilvl w:val="1"/>
          <w:numId w:val="19"/>
        </w:numPr>
        <w:spacing w:after="32"/>
        <w:ind w:left="284" w:right="269" w:hanging="11"/>
        <w:rPr>
          <w:sz w:val="28"/>
          <w:szCs w:val="28"/>
        </w:rPr>
      </w:pPr>
      <w:r w:rsidRPr="00614FC5">
        <w:rPr>
          <w:sz w:val="28"/>
          <w:szCs w:val="28"/>
        </w:rPr>
        <w:t>Настоящее Положение определяет:</w:t>
      </w:r>
    </w:p>
    <w:p w14:paraId="5707FA36" w14:textId="785B4C87" w:rsidR="008937D2" w:rsidRPr="00A41F9E" w:rsidRDefault="00614FC5" w:rsidP="00614FC5">
      <w:pPr>
        <w:ind w:left="-142" w:right="-122"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37D2" w:rsidRPr="00A41F9E">
        <w:rPr>
          <w:sz w:val="28"/>
          <w:szCs w:val="28"/>
        </w:rPr>
        <w:t xml:space="preserve">критерии, являющиеся основаниями для принятия решений об увековечении памяти о выдающихся событиях в истории сельского поселения </w:t>
      </w:r>
      <w:r w:rsidR="005F3CE3">
        <w:rPr>
          <w:sz w:val="28"/>
          <w:szCs w:val="28"/>
        </w:rPr>
        <w:t>Кальтяевский</w:t>
      </w:r>
      <w:r w:rsidR="008937D2"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8937D2" w:rsidRPr="00A41F9E">
        <w:rPr>
          <w:sz w:val="28"/>
          <w:szCs w:val="28"/>
        </w:rPr>
        <w:t xml:space="preserve"> (далее по тексту— сельское поселение), а также личностей, достижения и вклад которых в сфере их деятельности принесли значимую пользу Республике Башкортостан, Татышлинскому району</w:t>
      </w:r>
      <w:r w:rsidR="008937D2">
        <w:rPr>
          <w:sz w:val="28"/>
          <w:szCs w:val="28"/>
        </w:rPr>
        <w:t>, сельскому поселению</w:t>
      </w:r>
      <w:r w:rsidR="008937D2" w:rsidRPr="00A41F9E">
        <w:rPr>
          <w:sz w:val="28"/>
          <w:szCs w:val="28"/>
        </w:rPr>
        <w:t xml:space="preserve"> и Отечеству; порядок и условия установки памятников, мемориальных досок и других памятных знаков на территории сельского поселения;</w:t>
      </w:r>
    </w:p>
    <w:p w14:paraId="6816C1A8" w14:textId="6BED8E99" w:rsidR="008937D2" w:rsidRPr="00A41F9E" w:rsidRDefault="00614FC5" w:rsidP="00614FC5">
      <w:pPr>
        <w:tabs>
          <w:tab w:val="left" w:pos="9072"/>
        </w:tabs>
        <w:ind w:left="-142" w:right="-122"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37D2" w:rsidRPr="00A41F9E">
        <w:rPr>
          <w:sz w:val="28"/>
          <w:szCs w:val="28"/>
        </w:rPr>
        <w:t>порядок финансирования работ по изготовлению и установке, а также ремонту, реставрации и воссозданию утраченных памятников, мемориальных досок;</w:t>
      </w:r>
    </w:p>
    <w:p w14:paraId="4C103447" w14:textId="5E6FB86C" w:rsidR="008937D2" w:rsidRPr="00A41F9E" w:rsidRDefault="00614FC5" w:rsidP="00614FC5">
      <w:pPr>
        <w:ind w:left="-142" w:right="-122"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37D2" w:rsidRPr="00A41F9E">
        <w:rPr>
          <w:sz w:val="28"/>
          <w:szCs w:val="28"/>
        </w:rPr>
        <w:t>порядок учёта памятников, мемориальных досок и других памятных знаков, обязанности по их сохранению и поддержанию в эстетическом виде.</w:t>
      </w:r>
    </w:p>
    <w:p w14:paraId="24B2775D" w14:textId="508A86DC" w:rsidR="008937D2" w:rsidRPr="00A41F9E" w:rsidRDefault="00614FC5" w:rsidP="00614FC5">
      <w:pPr>
        <w:spacing w:after="27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>1.2.</w:t>
      </w:r>
      <w:r w:rsidR="008937D2" w:rsidRPr="00A41F9E">
        <w:rPr>
          <w:sz w:val="28"/>
          <w:szCs w:val="28"/>
        </w:rPr>
        <w:t xml:space="preserve"> Памятник - сооружение, предназначенное для увековечения людей, событий, объектов. Наиболее р</w:t>
      </w:r>
      <w:r w:rsidR="005F3CE3">
        <w:rPr>
          <w:sz w:val="28"/>
          <w:szCs w:val="28"/>
        </w:rPr>
        <w:t xml:space="preserve">аспространённые виды памятников: </w:t>
      </w:r>
      <w:r w:rsidR="008937D2" w:rsidRPr="00A41F9E">
        <w:rPr>
          <w:sz w:val="28"/>
          <w:szCs w:val="28"/>
        </w:rPr>
        <w:t xml:space="preserve">скульптурная группа, статуя, бюст, триумфальная арка, колонна, обелиск и т.д. В архитектурном </w:t>
      </w:r>
      <w:r w:rsidR="008937D2" w:rsidRPr="00A41F9E">
        <w:rPr>
          <w:sz w:val="28"/>
          <w:szCs w:val="28"/>
        </w:rPr>
        <w:lastRenderedPageBreak/>
        <w:t>плане памятники организуют пространство, нередко памятники выполняют роль визуального центра площади или другого общественного пространства.</w:t>
      </w:r>
    </w:p>
    <w:p w14:paraId="6D99F004" w14:textId="24506F46" w:rsidR="008937D2" w:rsidRPr="00A41F9E" w:rsidRDefault="00614FC5" w:rsidP="00614FC5">
      <w:pPr>
        <w:spacing w:after="0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>1.3.</w:t>
      </w:r>
      <w:r w:rsidR="008937D2" w:rsidRPr="00A41F9E">
        <w:rPr>
          <w:sz w:val="28"/>
          <w:szCs w:val="28"/>
        </w:rPr>
        <w:t xml:space="preserve"> Мемориальная доска - плита с текстом (иногда с изображением), увековечивающая память о каком-либо лице или событии и обычно устанавливается на стене здания (сооружения), связанного с этим лицом или событием.</w:t>
      </w:r>
    </w:p>
    <w:p w14:paraId="4599C35D" w14:textId="77777777" w:rsidR="008937D2" w:rsidRPr="00105247" w:rsidRDefault="008937D2" w:rsidP="00105247">
      <w:pPr>
        <w:ind w:left="-142" w:right="-122" w:firstLine="851"/>
        <w:rPr>
          <w:sz w:val="28"/>
          <w:szCs w:val="28"/>
        </w:rPr>
      </w:pPr>
      <w:r w:rsidRPr="00105247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0" wp14:anchorId="55CF6B3D" wp14:editId="3AC9D1BF">
            <wp:simplePos x="0" y="0"/>
            <wp:positionH relativeFrom="page">
              <wp:posOffset>945234</wp:posOffset>
            </wp:positionH>
            <wp:positionV relativeFrom="page">
              <wp:posOffset>3815403</wp:posOffset>
            </wp:positionV>
            <wp:extent cx="4296" cy="4297"/>
            <wp:effectExtent l="0" t="0" r="0" b="0"/>
            <wp:wrapSquare wrapText="bothSides"/>
            <wp:docPr id="6162" name="Picture 6162" hidden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2" name="Picture 6162" hidden="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5247">
        <w:rPr>
          <w:sz w:val="28"/>
          <w:szCs w:val="28"/>
        </w:rPr>
        <w:t xml:space="preserve">Мемориальные доски служат увековечению памяти Героев Советского Союза и полных кавалеров орденов Славы, погибших в годы Великой Отечественной войны или умерших после войны, Героев России, погибших </w:t>
      </w:r>
      <w:r w:rsidRPr="00105247">
        <w:rPr>
          <w:noProof/>
          <w:sz w:val="28"/>
          <w:szCs w:val="28"/>
        </w:rPr>
        <w:drawing>
          <wp:inline distT="0" distB="0" distL="0" distR="0" wp14:anchorId="0FE254C8" wp14:editId="78DB43D6">
            <wp:extent cx="4297" cy="4297"/>
            <wp:effectExtent l="0" t="0" r="0" b="0"/>
            <wp:docPr id="6161" name="Picture 6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616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5247">
        <w:rPr>
          <w:sz w:val="28"/>
          <w:szCs w:val="28"/>
        </w:rPr>
        <w:t>при исполнении воинского долга и служебных обязанностей, других выдающихся людей, внесших вклад в историю сельского поселения, имеющих авторитет и известность среди жителей, в связи с профессиональной, общественной, военной, научной, культурной, благотворительной, а также иной деятельностью со значительными результатами для Российской Федерации, Республики Башкортостан и Татышлинского района, отмеченных правительственными наградами (орденами, медалями) за заслуги в области науки, техники, литературы, искусства, культуры, спорта и иной отрасли, а также увековечению памятных событий в истории Татышлинского района, в целях формирования социокультурной среды, воспитания в гражданах чувства уважения и любви к историческим традициям и наследию.</w:t>
      </w:r>
    </w:p>
    <w:p w14:paraId="36E88EA4" w14:textId="518CB354" w:rsidR="008937D2" w:rsidRPr="00A41F9E" w:rsidRDefault="00105247" w:rsidP="00105247">
      <w:pPr>
        <w:tabs>
          <w:tab w:val="left" w:pos="9072"/>
        </w:tabs>
        <w:spacing w:after="267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>1.4.</w:t>
      </w:r>
      <w:r w:rsidR="008937D2" w:rsidRPr="00A41F9E">
        <w:rPr>
          <w:sz w:val="28"/>
          <w:szCs w:val="28"/>
        </w:rPr>
        <w:t xml:space="preserve"> Другие памятные знаки - информационные доски (таблички), информирующие об историческом событии или указывающие на места расположения несохранившихся зданий и других объектов, являющихся</w:t>
      </w:r>
      <w:r w:rsidR="008937D2" w:rsidRPr="00A41F9E">
        <w:rPr>
          <w:noProof/>
          <w:sz w:val="28"/>
          <w:szCs w:val="28"/>
        </w:rPr>
        <w:drawing>
          <wp:inline distT="0" distB="0" distL="0" distR="0" wp14:anchorId="0EC65804" wp14:editId="6150896C">
            <wp:extent cx="4297" cy="4297"/>
            <wp:effectExtent l="0" t="0" r="0" b="0"/>
            <wp:docPr id="6163" name="Picture 6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" name="Picture 616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37D2" w:rsidRPr="00A41F9E">
        <w:rPr>
          <w:sz w:val="28"/>
          <w:szCs w:val="28"/>
        </w:rPr>
        <w:t>памятниками истории, культуры или архитектуры, или разъясняющие наименования улиц, а также историю улиц, подвергшихся переименованиям.</w:t>
      </w:r>
    </w:p>
    <w:p w14:paraId="12B50AD7" w14:textId="2D921B80" w:rsidR="008937D2" w:rsidRPr="00A41F9E" w:rsidRDefault="008937D2" w:rsidP="009C7585">
      <w:pPr>
        <w:spacing w:after="325" w:line="229" w:lineRule="auto"/>
        <w:ind w:left="0" w:right="183" w:firstLine="0"/>
        <w:jc w:val="center"/>
        <w:rPr>
          <w:sz w:val="28"/>
          <w:szCs w:val="28"/>
        </w:rPr>
      </w:pPr>
      <w:r w:rsidRPr="00A41F9E">
        <w:rPr>
          <w:noProof/>
          <w:sz w:val="28"/>
          <w:szCs w:val="28"/>
        </w:rPr>
        <w:drawing>
          <wp:inline distT="0" distB="0" distL="0" distR="0" wp14:anchorId="177F0177" wp14:editId="7E67F463">
            <wp:extent cx="4296" cy="4297"/>
            <wp:effectExtent l="0" t="0" r="0" b="0"/>
            <wp:docPr id="6164" name="Picture 6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4" name="Picture 616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247" w:rsidRPr="00105247">
        <w:rPr>
          <w:b/>
          <w:bCs/>
          <w:sz w:val="28"/>
          <w:szCs w:val="28"/>
        </w:rPr>
        <w:t>2</w:t>
      </w:r>
      <w:r w:rsidRPr="00027B43">
        <w:rPr>
          <w:b/>
          <w:bCs/>
          <w:sz w:val="28"/>
          <w:szCs w:val="28"/>
        </w:rPr>
        <w:t>. Критерии для принятия решений об установке памятников, мемориальных досок и других памятных знаков</w:t>
      </w:r>
    </w:p>
    <w:p w14:paraId="466D84BD" w14:textId="77777777" w:rsidR="008937D2" w:rsidRPr="00A41F9E" w:rsidRDefault="008937D2" w:rsidP="00105247">
      <w:pPr>
        <w:spacing w:after="0"/>
        <w:ind w:left="-142" w:right="-122" w:firstLine="426"/>
        <w:rPr>
          <w:sz w:val="28"/>
          <w:szCs w:val="28"/>
        </w:rPr>
      </w:pPr>
      <w:r w:rsidRPr="00A41F9E">
        <w:rPr>
          <w:sz w:val="28"/>
          <w:szCs w:val="28"/>
        </w:rPr>
        <w:t>2.1. Критериями для принятия решений об установке памятников, мемориальных досок и других памятных знаков являются:</w:t>
      </w:r>
    </w:p>
    <w:p w14:paraId="728A2E0F" w14:textId="77777777" w:rsidR="008937D2" w:rsidRPr="00A41F9E" w:rsidRDefault="008937D2" w:rsidP="00105247">
      <w:pPr>
        <w:numPr>
          <w:ilvl w:val="0"/>
          <w:numId w:val="3"/>
        </w:numPr>
        <w:spacing w:after="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наличие достоверных сведений, подтвержденных документально, о значимости события, которому посвящен памятник, мемориальная доска, и других памятных знаков в истории Отечества, сельского поселения;</w:t>
      </w:r>
      <w:r w:rsidRPr="00A41F9E">
        <w:rPr>
          <w:noProof/>
          <w:sz w:val="28"/>
          <w:szCs w:val="28"/>
        </w:rPr>
        <w:drawing>
          <wp:inline distT="0" distB="0" distL="0" distR="0" wp14:anchorId="75178913" wp14:editId="22F29BB6">
            <wp:extent cx="4296" cy="4297"/>
            <wp:effectExtent l="0" t="0" r="0" b="0"/>
            <wp:docPr id="6165" name="Picture 6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" name="Picture 616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5E8C4" w14:textId="77777777" w:rsidR="008937D2" w:rsidRDefault="008937D2" w:rsidP="00105247">
      <w:pPr>
        <w:numPr>
          <w:ilvl w:val="0"/>
          <w:numId w:val="3"/>
        </w:numPr>
        <w:spacing w:after="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наличие у гражданина официально признанных выдающихся заслуг и высокого профессионального мастерства в области развития экономики, культуры, образования и науки, здравоохранения, физической культуры и спорта, обеспечения экологической безопасности, охраны окружающей среды, правопорядка и общественной безопасности, проведение в течение длительного времени активной общественной, благотворительной и иной деятельности, способствовавшей развитию сельского поселения, Татышлинского района, </w:t>
      </w:r>
      <w:r w:rsidRPr="00A41F9E">
        <w:rPr>
          <w:sz w:val="28"/>
          <w:szCs w:val="28"/>
        </w:rPr>
        <w:lastRenderedPageBreak/>
        <w:t>повышению его престижа и авторитета, и завоевавшим тем самым право на всеобщее уважение и благодарность жителей сельского поселения;</w:t>
      </w:r>
    </w:p>
    <w:p w14:paraId="758F6FA8" w14:textId="77777777" w:rsidR="008937D2" w:rsidRPr="00A41F9E" w:rsidRDefault="008937D2" w:rsidP="00105247">
      <w:pPr>
        <w:numPr>
          <w:ilvl w:val="0"/>
          <w:numId w:val="3"/>
        </w:numPr>
        <w:spacing w:after="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примеры проявления особого героизма, мужества, смелости, отваги.</w:t>
      </w:r>
    </w:p>
    <w:p w14:paraId="1ABB72AD" w14:textId="77777777" w:rsidR="008937D2" w:rsidRPr="00027B43" w:rsidRDefault="008937D2" w:rsidP="00105247">
      <w:pPr>
        <w:pStyle w:val="a3"/>
        <w:spacing w:after="51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027B43">
        <w:rPr>
          <w:sz w:val="28"/>
          <w:szCs w:val="28"/>
        </w:rPr>
        <w:t>Рассмотрение вопроса об установке памятника, мемориальной доски и другого памятного знака производится по истечении 2 (двух) лет со дня события или смерти лица, об увековечении памяти которого ходатайствуют инициаторы.</w:t>
      </w:r>
    </w:p>
    <w:p w14:paraId="242B0707" w14:textId="15171977" w:rsidR="008937D2" w:rsidRPr="005125EE" w:rsidRDefault="008937D2" w:rsidP="00105247">
      <w:pPr>
        <w:pStyle w:val="a3"/>
        <w:numPr>
          <w:ilvl w:val="1"/>
          <w:numId w:val="17"/>
        </w:numPr>
        <w:spacing w:after="271"/>
        <w:ind w:left="-142" w:right="-122" w:firstLine="426"/>
        <w:rPr>
          <w:sz w:val="28"/>
          <w:szCs w:val="28"/>
        </w:rPr>
      </w:pPr>
      <w:r w:rsidRPr="005125EE">
        <w:rPr>
          <w:noProof/>
          <w:color w:val="auto"/>
        </w:rPr>
        <w:drawing>
          <wp:anchor distT="0" distB="0" distL="114300" distR="114300" simplePos="0" relativeHeight="251661312" behindDoc="0" locked="0" layoutInCell="1" allowOverlap="0" wp14:anchorId="504C47B1" wp14:editId="7FB81D18">
            <wp:simplePos x="0" y="0"/>
            <wp:positionH relativeFrom="column">
              <wp:posOffset>5654217</wp:posOffset>
            </wp:positionH>
            <wp:positionV relativeFrom="paragraph">
              <wp:posOffset>532579</wp:posOffset>
            </wp:positionV>
            <wp:extent cx="4297" cy="4297"/>
            <wp:effectExtent l="0" t="0" r="0" b="0"/>
            <wp:wrapSquare wrapText="bothSides"/>
            <wp:docPr id="8611" name="Picture 8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1" name="Picture 861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5247">
        <w:rPr>
          <w:color w:val="auto"/>
          <w:sz w:val="28"/>
          <w:szCs w:val="28"/>
        </w:rPr>
        <w:t xml:space="preserve"> </w:t>
      </w:r>
      <w:r w:rsidRPr="005125EE">
        <w:rPr>
          <w:color w:val="auto"/>
          <w:sz w:val="28"/>
          <w:szCs w:val="28"/>
        </w:rPr>
        <w:t xml:space="preserve">На лиц, удостоенных звания Героя Советского Союза, Героя Российской Федерации, Героя Социалистического Труда, полных кавалеров </w:t>
      </w:r>
      <w:r w:rsidRPr="005125EE">
        <w:rPr>
          <w:noProof/>
          <w:color w:val="auto"/>
        </w:rPr>
        <w:drawing>
          <wp:inline distT="0" distB="0" distL="0" distR="0" wp14:anchorId="296CCD88" wp14:editId="4E15A423">
            <wp:extent cx="4297" cy="30076"/>
            <wp:effectExtent l="0" t="0" r="0" b="0"/>
            <wp:docPr id="35373" name="Picture 35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3" name="Picture 3537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3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25EE">
        <w:rPr>
          <w:color w:val="auto"/>
          <w:sz w:val="28"/>
          <w:szCs w:val="28"/>
        </w:rPr>
        <w:t xml:space="preserve">ордена Славы, награжденных орденом ”За заслуги перед Отечеством”, орденом </w:t>
      </w:r>
      <w:r w:rsidR="00105247">
        <w:rPr>
          <w:color w:val="auto"/>
          <w:sz w:val="28"/>
          <w:szCs w:val="28"/>
        </w:rPr>
        <w:t>т</w:t>
      </w:r>
      <w:r w:rsidRPr="005125EE">
        <w:rPr>
          <w:color w:val="auto"/>
          <w:sz w:val="28"/>
          <w:szCs w:val="28"/>
        </w:rPr>
        <w:t>рудовой</w:t>
      </w:r>
      <w:r w:rsidR="00105247">
        <w:rPr>
          <w:color w:val="auto"/>
          <w:sz w:val="28"/>
          <w:szCs w:val="28"/>
        </w:rPr>
        <w:t xml:space="preserve"> </w:t>
      </w:r>
      <w:r w:rsidRPr="005125EE">
        <w:rPr>
          <w:color w:val="auto"/>
          <w:sz w:val="28"/>
          <w:szCs w:val="28"/>
        </w:rPr>
        <w:t xml:space="preserve">Славы, орденом Мужества, лиц погибших при исполнения воинского долга, ограничения по срокам обращения об установке памятника, мемориальной </w:t>
      </w:r>
      <w:r w:rsidRPr="005125EE">
        <w:rPr>
          <w:sz w:val="28"/>
          <w:szCs w:val="28"/>
        </w:rPr>
        <w:t>доски и другого памятного знака не распространяются.</w:t>
      </w:r>
    </w:p>
    <w:p w14:paraId="21B96984" w14:textId="6B2454D0" w:rsidR="008937D2" w:rsidRPr="00A41F9E" w:rsidRDefault="00C03D48" w:rsidP="009C7585">
      <w:pPr>
        <w:spacing w:after="313" w:line="229" w:lineRule="auto"/>
        <w:ind w:left="0" w:right="20" w:firstLine="0"/>
        <w:jc w:val="center"/>
        <w:rPr>
          <w:sz w:val="28"/>
          <w:szCs w:val="28"/>
        </w:rPr>
      </w:pPr>
      <w:r w:rsidRPr="00C03D48">
        <w:rPr>
          <w:b/>
          <w:bCs/>
          <w:sz w:val="28"/>
          <w:szCs w:val="28"/>
        </w:rPr>
        <w:t>3</w:t>
      </w:r>
      <w:r w:rsidR="008937D2" w:rsidRPr="00A41F9E">
        <w:rPr>
          <w:sz w:val="28"/>
          <w:szCs w:val="28"/>
        </w:rPr>
        <w:t xml:space="preserve">. </w:t>
      </w:r>
      <w:r w:rsidR="008937D2" w:rsidRPr="005125EE">
        <w:rPr>
          <w:b/>
          <w:bCs/>
          <w:sz w:val="28"/>
          <w:szCs w:val="28"/>
        </w:rPr>
        <w:t>Порядок рассмотрения ходатайств об установке памятников, мемориальных досок и других памятных знаков</w:t>
      </w:r>
    </w:p>
    <w:p w14:paraId="6111BBDA" w14:textId="77777777" w:rsidR="008937D2" w:rsidRPr="00A41F9E" w:rsidRDefault="008937D2" w:rsidP="00412829">
      <w:pPr>
        <w:spacing w:after="43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3.1. С инициативой об установке памятника, мемориальной доски и других памятных знаков могут выступать органы государственной власти, органы местного самоуправления, общественные и религиозные объединения граждан, трудовые коллективы предприятий, учреждений, организаций различных форм собственности, а также инициативная группа физических лиц численностью не менее 20 человек.</w:t>
      </w:r>
    </w:p>
    <w:p w14:paraId="10DA1D3A" w14:textId="7FDD9BD2" w:rsidR="008937D2" w:rsidRPr="00A41F9E" w:rsidRDefault="008937D2" w:rsidP="00412829">
      <w:pPr>
        <w:ind w:left="-142" w:right="-122" w:firstLine="738"/>
        <w:rPr>
          <w:sz w:val="28"/>
          <w:szCs w:val="28"/>
        </w:rPr>
      </w:pPr>
      <w:r w:rsidRPr="00A41F9E">
        <w:rPr>
          <w:sz w:val="28"/>
          <w:szCs w:val="28"/>
        </w:rPr>
        <w:t>3.2. Письменное ходатайство об установке памятников, мемориальных досок и других памятных знаков и необходимые документы направляются на</w:t>
      </w:r>
      <w:r w:rsidR="00412829">
        <w:rPr>
          <w:sz w:val="28"/>
          <w:szCs w:val="28"/>
        </w:rPr>
        <w:t xml:space="preserve"> </w:t>
      </w:r>
      <w:r w:rsidRPr="00A41F9E">
        <w:rPr>
          <w:noProof/>
          <w:sz w:val="28"/>
          <w:szCs w:val="28"/>
        </w:rPr>
        <w:drawing>
          <wp:inline distT="0" distB="0" distL="0" distR="0" wp14:anchorId="2F46A25D" wp14:editId="47323C90">
            <wp:extent cx="4297" cy="4297"/>
            <wp:effectExtent l="0" t="0" r="0" b="0"/>
            <wp:docPr id="8612" name="Picture 8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2" name="Picture 861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9256041"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и</w:t>
      </w:r>
      <w:r w:rsidRPr="00A41F9E">
        <w:rPr>
          <w:sz w:val="28"/>
          <w:szCs w:val="28"/>
        </w:rPr>
        <w:t xml:space="preserve">мя главы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 и передаются в Комиссию по рассмотрению вопросов об установке памятников, мемориальных досок и других памятных знаков на территории сельского поселения (далее — Комиссия) для рассмотрения.</w:t>
      </w:r>
    </w:p>
    <w:p w14:paraId="1A9FF7F7" w14:textId="77777777" w:rsidR="008937D2" w:rsidRPr="00A41F9E" w:rsidRDefault="008937D2" w:rsidP="00412829">
      <w:p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3.3. Перечень документов, представляемых в комиссию:</w:t>
      </w:r>
      <w:r w:rsidRPr="00A41F9E">
        <w:rPr>
          <w:noProof/>
          <w:sz w:val="28"/>
          <w:szCs w:val="28"/>
        </w:rPr>
        <w:drawing>
          <wp:inline distT="0" distB="0" distL="0" distR="0" wp14:anchorId="10409D3D" wp14:editId="19DCEECD">
            <wp:extent cx="4297" cy="4297"/>
            <wp:effectExtent l="0" t="0" r="0" b="0"/>
            <wp:docPr id="8613" name="Picture 86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3" name="Picture 861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881ED" w14:textId="77777777" w:rsidR="008937D2" w:rsidRPr="00A41F9E" w:rsidRDefault="008937D2" w:rsidP="00412829">
      <w:pPr>
        <w:numPr>
          <w:ilvl w:val="0"/>
          <w:numId w:val="4"/>
        </w:numPr>
        <w:spacing w:after="49"/>
        <w:ind w:left="-142" w:right="-122" w:firstLine="321"/>
        <w:rPr>
          <w:sz w:val="28"/>
          <w:szCs w:val="28"/>
        </w:rPr>
      </w:pPr>
      <w:r w:rsidRPr="00A41F9E">
        <w:rPr>
          <w:sz w:val="28"/>
          <w:szCs w:val="28"/>
        </w:rPr>
        <w:t xml:space="preserve"> письменное обращение (ходатайство) с просьбой об увековечении памяти личности или события с обоснованием целесообразности установки </w:t>
      </w:r>
      <w:r w:rsidRPr="00A41F9E">
        <w:rPr>
          <w:noProof/>
          <w:sz w:val="28"/>
          <w:szCs w:val="28"/>
        </w:rPr>
        <w:drawing>
          <wp:inline distT="0" distB="0" distL="0" distR="0" wp14:anchorId="4BC1E672" wp14:editId="68B27130">
            <wp:extent cx="4297" cy="4297"/>
            <wp:effectExtent l="0" t="0" r="0" b="0"/>
            <wp:docPr id="8614" name="Picture 8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4" name="Picture 861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памятника, мемориальной доски или другого памятного знака;</w:t>
      </w:r>
      <w:r w:rsidRPr="00A41F9E">
        <w:rPr>
          <w:noProof/>
          <w:sz w:val="28"/>
          <w:szCs w:val="28"/>
        </w:rPr>
        <w:drawing>
          <wp:inline distT="0" distB="0" distL="0" distR="0" wp14:anchorId="20AD2D1C" wp14:editId="2EA84983">
            <wp:extent cx="4297" cy="55856"/>
            <wp:effectExtent l="0" t="0" r="0" b="0"/>
            <wp:docPr id="35375" name="Picture 353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5" name="Picture 3537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5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D19CD" w14:textId="77777777" w:rsidR="008937D2" w:rsidRPr="00A41F9E" w:rsidRDefault="008937D2" w:rsidP="00412829">
      <w:pPr>
        <w:pStyle w:val="a3"/>
        <w:numPr>
          <w:ilvl w:val="0"/>
          <w:numId w:val="4"/>
        </w:numPr>
        <w:spacing w:after="47"/>
        <w:ind w:left="-142" w:right="269" w:firstLine="284"/>
        <w:rPr>
          <w:sz w:val="28"/>
          <w:szCs w:val="28"/>
        </w:rPr>
      </w:pPr>
      <w:r w:rsidRPr="00A41F9E">
        <w:rPr>
          <w:sz w:val="28"/>
          <w:szCs w:val="28"/>
        </w:rPr>
        <w:t>историческая или историко-биографическая справка;</w:t>
      </w:r>
    </w:p>
    <w:p w14:paraId="0AF39C0F" w14:textId="77777777" w:rsidR="008937D2" w:rsidRPr="00A41F9E" w:rsidRDefault="008937D2" w:rsidP="00412829">
      <w:pPr>
        <w:spacing w:after="57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>З) копии документов, подтверждающих достоверность события или заслуги увековечиваемого л</w:t>
      </w:r>
      <w:r>
        <w:rPr>
          <w:sz w:val="28"/>
          <w:szCs w:val="28"/>
        </w:rPr>
        <w:t>иц</w:t>
      </w:r>
      <w:r w:rsidRPr="00A41F9E">
        <w:rPr>
          <w:sz w:val="28"/>
          <w:szCs w:val="28"/>
        </w:rPr>
        <w:t>а;</w:t>
      </w:r>
    </w:p>
    <w:p w14:paraId="3EB6952F" w14:textId="77777777" w:rsidR="008937D2" w:rsidRPr="00A41F9E" w:rsidRDefault="008937D2" w:rsidP="00412829">
      <w:pPr>
        <w:numPr>
          <w:ilvl w:val="0"/>
          <w:numId w:val="5"/>
        </w:numPr>
        <w:spacing w:after="68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 xml:space="preserve">сведения о предполагаемом месте установки памятника, мемориальной доски и другого памятного знака с обоснованием его выбора </w:t>
      </w:r>
      <w:r w:rsidRPr="00A41F9E">
        <w:rPr>
          <w:noProof/>
          <w:sz w:val="28"/>
          <w:szCs w:val="28"/>
        </w:rPr>
        <w:drawing>
          <wp:inline distT="0" distB="0" distL="0" distR="0" wp14:anchorId="0919053A" wp14:editId="1FEA455C">
            <wp:extent cx="4297" cy="4296"/>
            <wp:effectExtent l="0" t="0" r="0" b="0"/>
            <wp:docPr id="8617" name="Picture 86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7" name="Picture 861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(представляется фотография предполагаемого места);</w:t>
      </w:r>
      <w:r w:rsidRPr="00A41F9E">
        <w:rPr>
          <w:noProof/>
          <w:sz w:val="28"/>
          <w:szCs w:val="28"/>
        </w:rPr>
        <w:drawing>
          <wp:inline distT="0" distB="0" distL="0" distR="0" wp14:anchorId="7973923E" wp14:editId="61BE3AB9">
            <wp:extent cx="4297" cy="42966"/>
            <wp:effectExtent l="0" t="0" r="0" b="0"/>
            <wp:docPr id="35377" name="Picture 35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7" name="Picture 3537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60C94" w14:textId="77777777" w:rsidR="008937D2" w:rsidRPr="00A41F9E" w:rsidRDefault="008937D2" w:rsidP="00412829">
      <w:pPr>
        <w:numPr>
          <w:ilvl w:val="0"/>
          <w:numId w:val="5"/>
        </w:numPr>
        <w:spacing w:after="34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 xml:space="preserve">предложение по проекту (эскиз, макет) памятника, мемориальной </w:t>
      </w:r>
      <w:r w:rsidRPr="00A41F9E">
        <w:rPr>
          <w:noProof/>
          <w:sz w:val="28"/>
          <w:szCs w:val="28"/>
        </w:rPr>
        <w:drawing>
          <wp:inline distT="0" distB="0" distL="0" distR="0" wp14:anchorId="59DFC21E" wp14:editId="7826DCDA">
            <wp:extent cx="4297" cy="4297"/>
            <wp:effectExtent l="0" t="0" r="0" b="0"/>
            <wp:docPr id="8621" name="Picture 8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1" name="Picture 862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доски или другого памятного знака;</w:t>
      </w:r>
    </w:p>
    <w:p w14:paraId="1A9D882C" w14:textId="77777777" w:rsidR="008937D2" w:rsidRPr="00A41F9E" w:rsidRDefault="008937D2" w:rsidP="00412829">
      <w:pPr>
        <w:numPr>
          <w:ilvl w:val="0"/>
          <w:numId w:val="5"/>
        </w:numPr>
        <w:spacing w:after="43"/>
        <w:ind w:left="-142" w:right="269" w:firstLine="284"/>
        <w:rPr>
          <w:sz w:val="28"/>
          <w:szCs w:val="28"/>
        </w:rPr>
      </w:pPr>
      <w:r w:rsidRPr="00A41F9E">
        <w:rPr>
          <w:sz w:val="28"/>
          <w:szCs w:val="28"/>
        </w:rPr>
        <w:t>предложение по тексту надписи;</w:t>
      </w:r>
    </w:p>
    <w:p w14:paraId="287DC3F2" w14:textId="77777777" w:rsidR="008937D2" w:rsidRPr="00A41F9E" w:rsidRDefault="008937D2" w:rsidP="00412829">
      <w:pPr>
        <w:numPr>
          <w:ilvl w:val="0"/>
          <w:numId w:val="5"/>
        </w:numPr>
        <w:spacing w:after="43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>письменное согласие собственника здания, сооружения на размещение мемориальной доски или памятного знака;</w:t>
      </w:r>
    </w:p>
    <w:p w14:paraId="7BD2EB16" w14:textId="77777777" w:rsidR="008937D2" w:rsidRPr="00A41F9E" w:rsidRDefault="008937D2" w:rsidP="00412829">
      <w:pPr>
        <w:numPr>
          <w:ilvl w:val="0"/>
          <w:numId w:val="5"/>
        </w:numPr>
        <w:spacing w:after="220" w:line="295" w:lineRule="auto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 xml:space="preserve">письменное обязательство ходатайствующей организации о финансировании работ по художественно-архитектурному проектированию, </w:t>
      </w:r>
      <w:r w:rsidRPr="00A41F9E">
        <w:rPr>
          <w:noProof/>
          <w:sz w:val="28"/>
          <w:szCs w:val="28"/>
        </w:rPr>
        <w:drawing>
          <wp:inline distT="0" distB="0" distL="0" distR="0" wp14:anchorId="05F37CE0" wp14:editId="690A6395">
            <wp:extent cx="4297" cy="4297"/>
            <wp:effectExtent l="0" t="0" r="0" b="0"/>
            <wp:docPr id="8622" name="Picture 86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2" name="Picture 862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изготовлению, установке и техническому обеспечению торжественного открытия мемориальной доски, с указанием банковских реквизитов.</w:t>
      </w:r>
      <w:r w:rsidRPr="00A41F9E">
        <w:rPr>
          <w:noProof/>
          <w:sz w:val="28"/>
          <w:szCs w:val="28"/>
        </w:rPr>
        <w:drawing>
          <wp:inline distT="0" distB="0" distL="0" distR="0" wp14:anchorId="4E9B2C89" wp14:editId="320862B4">
            <wp:extent cx="4296" cy="4297"/>
            <wp:effectExtent l="0" t="0" r="0" b="0"/>
            <wp:docPr id="10957" name="Picture 10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" name="Picture 1095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19277" w14:textId="77777777" w:rsidR="008937D2" w:rsidRPr="000E1317" w:rsidRDefault="008937D2" w:rsidP="009C7585">
      <w:pPr>
        <w:spacing w:after="318" w:line="225" w:lineRule="auto"/>
        <w:ind w:left="0" w:right="20" w:hanging="10"/>
        <w:jc w:val="center"/>
        <w:rPr>
          <w:b/>
          <w:bCs/>
          <w:sz w:val="28"/>
          <w:szCs w:val="28"/>
        </w:rPr>
      </w:pPr>
      <w:r w:rsidRPr="000E1317">
        <w:rPr>
          <w:b/>
          <w:bCs/>
          <w:sz w:val="28"/>
          <w:szCs w:val="28"/>
        </w:rPr>
        <w:t>4. Порядок рассмотрения и принятия решений</w:t>
      </w:r>
    </w:p>
    <w:p w14:paraId="1CACD997" w14:textId="0D59DE43" w:rsidR="008937D2" w:rsidRPr="00A41F9E" w:rsidRDefault="008937D2" w:rsidP="00412829">
      <w:pPr>
        <w:numPr>
          <w:ilvl w:val="1"/>
          <w:numId w:val="6"/>
        </w:numPr>
        <w:spacing w:after="57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 xml:space="preserve">Предложения об установлении памятников, мемориальных досок и других памятных знаков направляются на имя главы сельского поселения </w:t>
      </w:r>
      <w:r w:rsidRPr="00A41F9E">
        <w:rPr>
          <w:noProof/>
          <w:sz w:val="28"/>
          <w:szCs w:val="28"/>
        </w:rPr>
        <w:drawing>
          <wp:inline distT="0" distB="0" distL="0" distR="0" wp14:anchorId="06BF728E" wp14:editId="799A58EC">
            <wp:extent cx="4296" cy="8593"/>
            <wp:effectExtent l="0" t="0" r="0" b="0"/>
            <wp:docPr id="10958" name="Picture 109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8" name="Picture 1095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Башкортостан, затем передаются на рассмотрение Комиссии, полномочия, количественный и персональный состав которой утверждаются решением Совета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2E244116" w14:textId="77777777" w:rsidR="008937D2" w:rsidRPr="00A41F9E" w:rsidRDefault="008937D2" w:rsidP="00412829">
      <w:pPr>
        <w:tabs>
          <w:tab w:val="left" w:pos="9072"/>
        </w:tabs>
        <w:spacing w:after="57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В случае необходимости комиссия может привлекать к своей работе специалистов различных организаций и ведомств, представителей общественности.</w:t>
      </w:r>
    </w:p>
    <w:p w14:paraId="3FE1AA8E" w14:textId="77777777" w:rsidR="008937D2" w:rsidRPr="00A41F9E" w:rsidRDefault="008937D2" w:rsidP="00412829">
      <w:pPr>
        <w:spacing w:after="3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Заседания Комиссии проводятся по мере поступления ходатайств об установлении или реконструкции, переносе, демонтаже памятников, мемориальных досок и других памятных знаков.</w:t>
      </w:r>
    </w:p>
    <w:p w14:paraId="4F58E0F4" w14:textId="4A39CBDB" w:rsidR="008937D2" w:rsidRPr="00A41F9E" w:rsidRDefault="008937D2" w:rsidP="00412829">
      <w:pPr>
        <w:numPr>
          <w:ilvl w:val="1"/>
          <w:numId w:val="6"/>
        </w:numPr>
        <w:spacing w:after="29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 xml:space="preserve">Комиссия проводит экспертизу поступивших предложений и дает по ним официальное заключение для последующего рассмотрения на заседании Совета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 (далее — Совет).</w:t>
      </w:r>
    </w:p>
    <w:p w14:paraId="1FBAC28A" w14:textId="77777777" w:rsidR="008937D2" w:rsidRPr="00A41F9E" w:rsidRDefault="008937D2" w:rsidP="00412829">
      <w:pPr>
        <w:numPr>
          <w:ilvl w:val="1"/>
          <w:numId w:val="7"/>
        </w:numPr>
        <w:spacing w:after="62"/>
        <w:ind w:left="-142" w:right="-122" w:firstLine="705"/>
        <w:rPr>
          <w:sz w:val="28"/>
          <w:szCs w:val="28"/>
        </w:rPr>
      </w:pPr>
      <w:r w:rsidRPr="00A41F9E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31523D70" wp14:editId="3B0BB426">
            <wp:simplePos x="0" y="0"/>
            <wp:positionH relativeFrom="page">
              <wp:posOffset>1404961</wp:posOffset>
            </wp:positionH>
            <wp:positionV relativeFrom="page">
              <wp:posOffset>4292329</wp:posOffset>
            </wp:positionV>
            <wp:extent cx="4296" cy="4297"/>
            <wp:effectExtent l="0" t="0" r="0" b="0"/>
            <wp:wrapSquare wrapText="bothSides"/>
            <wp:docPr id="10959" name="Picture 10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9" name="Picture 1095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1F9E">
        <w:rPr>
          <w:noProof/>
          <w:sz w:val="28"/>
          <w:szCs w:val="28"/>
        </w:rPr>
        <w:drawing>
          <wp:inline distT="0" distB="0" distL="0" distR="0" wp14:anchorId="4B0AF410" wp14:editId="7A185B08">
            <wp:extent cx="4297" cy="4297"/>
            <wp:effectExtent l="0" t="0" r="0" b="0"/>
            <wp:docPr id="10962" name="Picture 109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2" name="Picture 1096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Место установки памятника, мемориальной доски, других памятных знаков, должны быть согласованы с администрацией сельского поселения и собственником здания. Администрация сельского поселения может отказать в согласовании установки мемориальной доски, в случае запланированного сноса или капитального ремонта здания, на котором организацией-инициатором предполагается установить мемориальную доску. В случае возникновения других причин отказа в согласовании администрация направляет своё мотивированное мнение Комиссии и</w:t>
      </w:r>
      <w:r w:rsidRPr="00A41F9E">
        <w:rPr>
          <w:noProof/>
          <w:sz w:val="28"/>
          <w:szCs w:val="28"/>
        </w:rPr>
        <w:drawing>
          <wp:inline distT="0" distB="0" distL="0" distR="0" wp14:anchorId="43ACEDF9" wp14:editId="5C324DC9">
            <wp:extent cx="8593" cy="12890"/>
            <wp:effectExtent l="0" t="0" r="0" b="0"/>
            <wp:docPr id="35380" name="Picture 353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80" name="Picture 3538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93" cy="1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инициаторам.</w:t>
      </w:r>
    </w:p>
    <w:p w14:paraId="5AC5F010" w14:textId="77777777" w:rsidR="008937D2" w:rsidRPr="00A41F9E" w:rsidRDefault="008937D2" w:rsidP="00412829">
      <w:pPr>
        <w:numPr>
          <w:ilvl w:val="1"/>
          <w:numId w:val="7"/>
        </w:numPr>
        <w:spacing w:after="79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Проект, размеры, эскизные проекты размещения и оформления, памятников, мемориальных досок и других памятных знаков согласовывается с главным архитектором администрации Татышлинского района.</w:t>
      </w:r>
    </w:p>
    <w:p w14:paraId="76977E09" w14:textId="77777777" w:rsidR="008937D2" w:rsidRPr="00A41F9E" w:rsidRDefault="008937D2" w:rsidP="00412829">
      <w:pPr>
        <w:numPr>
          <w:ilvl w:val="1"/>
          <w:numId w:val="7"/>
        </w:numPr>
        <w:spacing w:after="28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>По проекту памятника, мемориальной доски и другого памятного знака может быть объявлен публичный конкурс или проведено публичное обсуждение в соответствии с законодательством Российской Федерации.</w:t>
      </w:r>
    </w:p>
    <w:p w14:paraId="2CCB1283" w14:textId="07EEFD15" w:rsidR="008937D2" w:rsidRPr="00A41F9E" w:rsidRDefault="008937D2" w:rsidP="00412829">
      <w:pPr>
        <w:numPr>
          <w:ilvl w:val="1"/>
          <w:numId w:val="7"/>
        </w:numPr>
        <w:spacing w:after="70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При рассмотрении предложений Комиссия должна учитывать наличие (или отсутствие) других форм увековечения памяти события или лица. Комиссия вправе провести опрос общественного мнения по рассматриваемым</w:t>
      </w:r>
      <w:r w:rsidR="00412829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>предложениям.</w:t>
      </w:r>
    </w:p>
    <w:p w14:paraId="0591ED28" w14:textId="77777777" w:rsidR="008937D2" w:rsidRPr="00A41F9E" w:rsidRDefault="008937D2" w:rsidP="00412829">
      <w:pPr>
        <w:numPr>
          <w:ilvl w:val="1"/>
          <w:numId w:val="7"/>
        </w:numPr>
        <w:spacing w:after="53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Если установка мемориальных досок и других памятных знаков планируется на здании или сооружении, являющемся памятником истории и архитектуры эскизные проекты мемориальных досок и других памятных знаков, места их размещения согласовываются с органом по охране памятников историко-культурного наследия Республики Башкортостан. Согласование проводит ходатайствующая сторона.</w:t>
      </w:r>
    </w:p>
    <w:p w14:paraId="4A43C889" w14:textId="77777777" w:rsidR="008937D2" w:rsidRPr="00A41F9E" w:rsidRDefault="008937D2" w:rsidP="00412829">
      <w:pPr>
        <w:numPr>
          <w:ilvl w:val="1"/>
          <w:numId w:val="7"/>
        </w:numPr>
        <w:spacing w:after="26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В результате рассмотрения ходатайств Комиссия принимает одно из следующих решений:</w:t>
      </w:r>
    </w:p>
    <w:p w14:paraId="257101AB" w14:textId="77777777" w:rsidR="008937D2" w:rsidRDefault="008937D2" w:rsidP="008935E1">
      <w:pPr>
        <w:numPr>
          <w:ilvl w:val="0"/>
          <w:numId w:val="8"/>
        </w:numPr>
        <w:spacing w:after="0" w:line="280" w:lineRule="auto"/>
        <w:ind w:left="-142" w:right="-122" w:firstLine="709"/>
        <w:jc w:val="left"/>
        <w:rPr>
          <w:sz w:val="28"/>
          <w:szCs w:val="28"/>
        </w:rPr>
      </w:pPr>
      <w:r w:rsidRPr="00A41F9E">
        <w:rPr>
          <w:noProof/>
          <w:sz w:val="28"/>
          <w:szCs w:val="28"/>
        </w:rPr>
        <w:drawing>
          <wp:inline distT="0" distB="0" distL="0" distR="0" wp14:anchorId="10DEFA2E" wp14:editId="3C23B3FA">
            <wp:extent cx="4296" cy="4297"/>
            <wp:effectExtent l="0" t="0" r="0" b="0"/>
            <wp:docPr id="13333" name="Picture 13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3" name="Picture 1333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1D56">
        <w:rPr>
          <w:sz w:val="28"/>
          <w:szCs w:val="28"/>
        </w:rPr>
        <w:t>поддержать ходатайство и рекомендовать Совету принять решение об установке памятника, мемориальной доски, памятного знака;</w:t>
      </w:r>
    </w:p>
    <w:p w14:paraId="7B59C50D" w14:textId="77777777" w:rsidR="008937D2" w:rsidRPr="00ED1D56" w:rsidRDefault="008937D2" w:rsidP="008935E1">
      <w:pPr>
        <w:spacing w:after="0" w:line="280" w:lineRule="auto"/>
        <w:ind w:left="-142" w:right="-122" w:firstLine="709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Pr="00ED1D56">
        <w:rPr>
          <w:sz w:val="28"/>
          <w:szCs w:val="28"/>
        </w:rPr>
        <w:t xml:space="preserve"> рекомендовать ходатайствующей стороне увековечить память события или деятеля в других формах</w:t>
      </w:r>
      <w:r>
        <w:rPr>
          <w:sz w:val="28"/>
          <w:szCs w:val="28"/>
        </w:rPr>
        <w:t>;</w:t>
      </w:r>
    </w:p>
    <w:p w14:paraId="3DE96BF3" w14:textId="77777777" w:rsidR="008937D2" w:rsidRPr="00A41F9E" w:rsidRDefault="008937D2" w:rsidP="008935E1">
      <w:pPr>
        <w:numPr>
          <w:ilvl w:val="0"/>
          <w:numId w:val="8"/>
        </w:numPr>
        <w:spacing w:after="57"/>
        <w:ind w:left="-142" w:right="-122" w:firstLine="675"/>
        <w:rPr>
          <w:sz w:val="28"/>
          <w:szCs w:val="28"/>
        </w:rPr>
      </w:pPr>
      <w:r w:rsidRPr="00A41F9E">
        <w:rPr>
          <w:sz w:val="28"/>
          <w:szCs w:val="28"/>
        </w:rPr>
        <w:t>отклонить ходатайство и не позднее дня, следующего за днем принятия решения об отказе направить обратившимся мотивированный отказ в письменной форме или по желанию ходатайствующего в форме электронного документа, подписанного электронной цифровой подписью</w:t>
      </w:r>
      <w:r>
        <w:rPr>
          <w:sz w:val="28"/>
          <w:szCs w:val="28"/>
        </w:rPr>
        <w:t>.</w:t>
      </w:r>
    </w:p>
    <w:p w14:paraId="3EDF163B" w14:textId="77777777" w:rsidR="008937D2" w:rsidRPr="00A41F9E" w:rsidRDefault="008937D2" w:rsidP="008935E1">
      <w:pPr>
        <w:spacing w:after="36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При принятии положительного решения Комиссия и администрация сельского поселения представляет на рассмотрение Совету проект решения </w:t>
      </w:r>
      <w:r w:rsidRPr="00A41F9E">
        <w:rPr>
          <w:noProof/>
          <w:sz w:val="28"/>
          <w:szCs w:val="28"/>
        </w:rPr>
        <w:drawing>
          <wp:inline distT="0" distB="0" distL="0" distR="0" wp14:anchorId="3D1BC879" wp14:editId="6DE69B67">
            <wp:extent cx="4296" cy="4296"/>
            <wp:effectExtent l="0" t="0" r="0" b="0"/>
            <wp:docPr id="13334" name="Picture 133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4" name="Picture 1333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об установке памятника, мемориальной доски или другого памятного знака.</w:t>
      </w:r>
      <w:r w:rsidRPr="00A41F9E">
        <w:rPr>
          <w:noProof/>
          <w:sz w:val="28"/>
          <w:szCs w:val="28"/>
        </w:rPr>
        <w:drawing>
          <wp:inline distT="0" distB="0" distL="0" distR="0" wp14:anchorId="42E4A944" wp14:editId="593E7071">
            <wp:extent cx="4297" cy="4297"/>
            <wp:effectExtent l="0" t="0" r="0" b="0"/>
            <wp:docPr id="13335" name="Picture 133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5" name="Picture 133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49DD1" w14:textId="77777777" w:rsidR="008937D2" w:rsidRPr="00ED1D56" w:rsidRDefault="008937D2" w:rsidP="008935E1">
      <w:pPr>
        <w:pStyle w:val="a3"/>
        <w:numPr>
          <w:ilvl w:val="1"/>
          <w:numId w:val="7"/>
        </w:numPr>
        <w:spacing w:after="57"/>
        <w:ind w:left="-142" w:right="-122"/>
        <w:rPr>
          <w:sz w:val="28"/>
          <w:szCs w:val="28"/>
        </w:rPr>
      </w:pPr>
      <w:r w:rsidRPr="00ED1D56">
        <w:rPr>
          <w:sz w:val="28"/>
          <w:szCs w:val="28"/>
        </w:rPr>
        <w:t>Комиссия рассматривает ходатайство и проверяет прилагаемые к нему документы в течение 20 календарных дней со дня его регистрации.</w:t>
      </w:r>
    </w:p>
    <w:p w14:paraId="2207203D" w14:textId="3A6EC629" w:rsidR="008937D2" w:rsidRPr="00A41F9E" w:rsidRDefault="008937D2" w:rsidP="008935E1">
      <w:pPr>
        <w:spacing w:after="39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Комиссия оформляет протокол заседания, готовит решение комиссии и направляет свое решение главе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для согласования. В случае согласования, принятого комиссией решения глава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</w:t>
      </w:r>
      <w:r w:rsidR="009C7585" w:rsidRPr="00A41F9E">
        <w:rPr>
          <w:sz w:val="28"/>
          <w:szCs w:val="28"/>
        </w:rPr>
        <w:t>Башкортостан,</w:t>
      </w:r>
      <w:r w:rsidRPr="00A41F9E">
        <w:rPr>
          <w:sz w:val="28"/>
          <w:szCs w:val="28"/>
        </w:rPr>
        <w:t xml:space="preserve"> вносит предложение об установке памятника, мемориальной доски и другого памятного знака на рассмотрение Совету.</w:t>
      </w:r>
    </w:p>
    <w:p w14:paraId="066C7850" w14:textId="77777777" w:rsidR="008937D2" w:rsidRPr="00ED1D56" w:rsidRDefault="008937D2" w:rsidP="008935E1">
      <w:pPr>
        <w:pStyle w:val="a3"/>
        <w:numPr>
          <w:ilvl w:val="1"/>
          <w:numId w:val="9"/>
        </w:numPr>
        <w:spacing w:after="57"/>
        <w:ind w:left="-142" w:right="-122"/>
        <w:rPr>
          <w:sz w:val="28"/>
          <w:szCs w:val="28"/>
        </w:rPr>
      </w:pPr>
      <w:r w:rsidRPr="00ED1D56">
        <w:rPr>
          <w:sz w:val="28"/>
          <w:szCs w:val="28"/>
        </w:rPr>
        <w:t xml:space="preserve">Решение об установке памятника, мемориальной доски и другого памятного знака принимается на заседании Совета сельского поселения. В решении указываются адрес места установки памятника, мемориальной доски и другого памятного знака, содержание надписи, срок установки, источник финансового </w:t>
      </w:r>
      <w:r w:rsidRPr="00ED1D56">
        <w:rPr>
          <w:sz w:val="28"/>
          <w:szCs w:val="28"/>
        </w:rPr>
        <w:lastRenderedPageBreak/>
        <w:t>обеспечения работ по проектированию, изготовлению и установке, ответственное лицо.</w:t>
      </w:r>
    </w:p>
    <w:p w14:paraId="0A5058BA" w14:textId="4CB0DDC9" w:rsidR="008937D2" w:rsidRPr="00ED1D56" w:rsidRDefault="008937D2" w:rsidP="008935E1">
      <w:pPr>
        <w:pStyle w:val="a3"/>
        <w:numPr>
          <w:ilvl w:val="1"/>
          <w:numId w:val="9"/>
        </w:numPr>
        <w:spacing w:after="78"/>
        <w:ind w:left="-142" w:right="-122"/>
        <w:rPr>
          <w:sz w:val="28"/>
          <w:szCs w:val="28"/>
        </w:rPr>
      </w:pPr>
      <w:r w:rsidRPr="00ED1D56">
        <w:rPr>
          <w:sz w:val="28"/>
          <w:szCs w:val="28"/>
        </w:rPr>
        <w:t xml:space="preserve">Решение Совета об установке мемориальной доски или другого памятного знака направляется заявителю и подлежит размещению на официальном сайте администрации сельского поселения </w:t>
      </w:r>
      <w:r w:rsidR="005F3CE3">
        <w:rPr>
          <w:sz w:val="28"/>
          <w:szCs w:val="28"/>
        </w:rPr>
        <w:t>Кальтяевский</w:t>
      </w:r>
      <w:r w:rsidRPr="00ED1D56"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47688BDF" w14:textId="061F37ED" w:rsidR="008937D2" w:rsidRPr="00A41F9E" w:rsidRDefault="008937D2" w:rsidP="008935E1">
      <w:pPr>
        <w:numPr>
          <w:ilvl w:val="1"/>
          <w:numId w:val="9"/>
        </w:numPr>
        <w:spacing w:after="75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В случае если изготовление и установка памятника, мемориальной доски и другого памятного знака производятся за счёт инициатора, и в установленные сроки не выполнены, глава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</w:t>
      </w:r>
      <w:r w:rsidRPr="00A41F9E">
        <w:rPr>
          <w:noProof/>
          <w:sz w:val="28"/>
          <w:szCs w:val="28"/>
        </w:rPr>
        <w:drawing>
          <wp:inline distT="0" distB="0" distL="0" distR="0" wp14:anchorId="4B6C779E" wp14:editId="1B35B6B3">
            <wp:extent cx="4296" cy="4297"/>
            <wp:effectExtent l="0" t="0" r="0" b="0"/>
            <wp:docPr id="13336" name="Picture 13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" name="Picture 1333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Республики Башкортостан вносит предложение в Совет об отмене решения об установке такого памятника, мемориальной доски, другого памятного знака.</w:t>
      </w:r>
    </w:p>
    <w:p w14:paraId="10CABB9D" w14:textId="092169BB" w:rsidR="008937D2" w:rsidRDefault="008937D2" w:rsidP="008935E1">
      <w:pPr>
        <w:numPr>
          <w:ilvl w:val="1"/>
          <w:numId w:val="9"/>
        </w:numPr>
        <w:spacing w:after="40"/>
        <w:ind w:left="-142" w:right="-122"/>
        <w:rPr>
          <w:color w:val="FF0000"/>
          <w:sz w:val="28"/>
          <w:szCs w:val="28"/>
        </w:rPr>
      </w:pPr>
      <w:r w:rsidRPr="00A41F9E">
        <w:rPr>
          <w:sz w:val="28"/>
          <w:szCs w:val="28"/>
        </w:rPr>
        <w:t xml:space="preserve">Мемориальные доски могут устанавливаться за счёт бюджетных средств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</w:t>
      </w:r>
      <w:r w:rsidRPr="003E7D6D">
        <w:rPr>
          <w:color w:val="auto"/>
          <w:sz w:val="28"/>
          <w:szCs w:val="28"/>
        </w:rPr>
        <w:t xml:space="preserve">Башкортостан, на основании правового акта Совета, с определением источника финансирования. </w:t>
      </w:r>
    </w:p>
    <w:p w14:paraId="4C8C2218" w14:textId="77777777" w:rsidR="008937D2" w:rsidRPr="003E7D6D" w:rsidRDefault="008937D2" w:rsidP="008935E1">
      <w:pPr>
        <w:spacing w:after="40"/>
        <w:ind w:left="531" w:right="-122" w:firstLine="0"/>
        <w:rPr>
          <w:color w:val="auto"/>
          <w:sz w:val="28"/>
          <w:szCs w:val="28"/>
        </w:rPr>
      </w:pPr>
      <w:r w:rsidRPr="003E7D6D">
        <w:rPr>
          <w:color w:val="auto"/>
          <w:sz w:val="28"/>
          <w:szCs w:val="28"/>
        </w:rPr>
        <w:t>Порядок обжалования решения комиссии.</w:t>
      </w:r>
    </w:p>
    <w:p w14:paraId="3704C511" w14:textId="77777777" w:rsidR="008937D2" w:rsidRPr="00A41F9E" w:rsidRDefault="008937D2" w:rsidP="008935E1">
      <w:pPr>
        <w:numPr>
          <w:ilvl w:val="1"/>
          <w:numId w:val="9"/>
        </w:numPr>
        <w:spacing w:after="45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Заявители имеют право на обжалование неправомерных решений, действий (бездействий) Комиссии в установленном законом порядке</w:t>
      </w:r>
      <w:r>
        <w:rPr>
          <w:sz w:val="28"/>
          <w:szCs w:val="28"/>
        </w:rPr>
        <w:t>.</w:t>
      </w:r>
    </w:p>
    <w:p w14:paraId="4D08E88E" w14:textId="77777777" w:rsidR="008937D2" w:rsidRPr="003E7D6D" w:rsidRDefault="008937D2" w:rsidP="009C7585">
      <w:pPr>
        <w:numPr>
          <w:ilvl w:val="0"/>
          <w:numId w:val="10"/>
        </w:numPr>
        <w:spacing w:after="282" w:line="229" w:lineRule="auto"/>
        <w:ind w:left="0" w:right="20" w:firstLine="0"/>
        <w:jc w:val="center"/>
        <w:rPr>
          <w:b/>
          <w:bCs/>
          <w:sz w:val="28"/>
          <w:szCs w:val="28"/>
        </w:rPr>
      </w:pPr>
      <w:r w:rsidRPr="003E7D6D">
        <w:rPr>
          <w:b/>
          <w:bCs/>
          <w:sz w:val="28"/>
          <w:szCs w:val="28"/>
        </w:rPr>
        <w:t xml:space="preserve">Архитектурно-художественные требования, предъявляемые к памятникам, </w:t>
      </w:r>
      <w:r w:rsidRPr="003E7D6D">
        <w:rPr>
          <w:b/>
          <w:bCs/>
          <w:noProof/>
          <w:sz w:val="28"/>
          <w:szCs w:val="28"/>
        </w:rPr>
        <w:drawing>
          <wp:inline distT="0" distB="0" distL="0" distR="0" wp14:anchorId="76AEC3BF" wp14:editId="2998649C">
            <wp:extent cx="4297" cy="4297"/>
            <wp:effectExtent l="0" t="0" r="0" b="0"/>
            <wp:docPr id="15646" name="Picture 15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6" name="Picture 1564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7D6D">
        <w:rPr>
          <w:b/>
          <w:bCs/>
          <w:sz w:val="28"/>
          <w:szCs w:val="28"/>
        </w:rPr>
        <w:t>мемориальным доскам и другим памятным знакам</w:t>
      </w:r>
    </w:p>
    <w:p w14:paraId="69CE5F15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 xml:space="preserve">Архитектурно-художественное решение памятника, мемориальной доски и другого памятного знака не должно противоречить характеру места его установки, особенностям среды, в которую он привносится как новый </w:t>
      </w:r>
      <w:r w:rsidRPr="00A41F9E">
        <w:rPr>
          <w:noProof/>
          <w:sz w:val="28"/>
          <w:szCs w:val="28"/>
        </w:rPr>
        <w:drawing>
          <wp:inline distT="0" distB="0" distL="0" distR="0" wp14:anchorId="56586FA4" wp14:editId="19BFBE8C">
            <wp:extent cx="4296" cy="4297"/>
            <wp:effectExtent l="0" t="0" r="0" b="0"/>
            <wp:docPr id="15647" name="Picture 15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7" name="Picture 1564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элемент.</w:t>
      </w:r>
    </w:p>
    <w:p w14:paraId="2D229E1E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согласовании проекта и места установки памятника, мемориальной доски и другого памятного знака учитываются следующие требования:</w:t>
      </w:r>
    </w:p>
    <w:p w14:paraId="2418B78C" w14:textId="77777777" w:rsidR="008937D2" w:rsidRPr="00A41F9E" w:rsidRDefault="008937D2" w:rsidP="008935E1">
      <w:pPr>
        <w:numPr>
          <w:ilvl w:val="2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Размещение памятника, мемориальной доски и другого памятного знака с учётом его панорамного восприятия.</w:t>
      </w:r>
    </w:p>
    <w:p w14:paraId="634636BF" w14:textId="77777777" w:rsidR="008937D2" w:rsidRPr="00A41F9E" w:rsidRDefault="008937D2" w:rsidP="008935E1">
      <w:pPr>
        <w:numPr>
          <w:ilvl w:val="2"/>
          <w:numId w:val="10"/>
        </w:numPr>
        <w:spacing w:after="29"/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Учёт существующей градостроительной ситуации, окружающей застройки и размещение исходя из градостроительных возможностей в случае размещения памятника, памятного знака на земельном участке.</w:t>
      </w:r>
    </w:p>
    <w:p w14:paraId="17AF22C4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Текст мемориальной доски, памятного знака должен в лаконичной форме содержать характеристику увековечиваемого события (факта) либо периода жизни (деятельности) выдающегося лица, которому они посвящены.</w:t>
      </w:r>
    </w:p>
    <w:p w14:paraId="34D589D4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тексте должны быть указаны полностью фамилия, имя, отчество увековечиваемого выдающегося лица на русском языке. В исключительных случаях допускается использование творческого псевдонима.</w:t>
      </w:r>
    </w:p>
    <w:p w14:paraId="7F154E92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>В тексте мемориальной доски обязательны даты, конкретизирующие время причастности выдающегося лица или события к месту установки мемориальной доски.</w:t>
      </w:r>
    </w:p>
    <w:p w14:paraId="6F743EF5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композицию мемориальных досок кроме текста могут включаться портретные изображения или стилизованные изображения, олицетворяющие памятные события, декоративные элементы, подсветка, приспособление для возложения цветов.</w:t>
      </w:r>
    </w:p>
    <w:p w14:paraId="59A02A06" w14:textId="77777777" w:rsidR="008937D2" w:rsidRPr="00A41F9E" w:rsidRDefault="008937D2" w:rsidP="008935E1">
      <w:pPr>
        <w:numPr>
          <w:ilvl w:val="1"/>
          <w:numId w:val="10"/>
        </w:numPr>
        <w:spacing w:after="55"/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Памятники, мемориальные доски и другие памятные знаки выполняются в материалах и технике, обеспечивающих наиболее полное выявление художественного замысла и долговечность объекта (металл, камень, керамика, высокопрочные материалы и т.д.).</w:t>
      </w:r>
    </w:p>
    <w:p w14:paraId="70790D1B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Памятники устанавливаются на открытых, хорошо просматриваемых территориях, выходящих на магистрали и улицы.</w:t>
      </w:r>
    </w:p>
    <w:p w14:paraId="6EF8B858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Мемориальные доски устанавливаются в хорошо просматриваемых местах на высоте не ниже двух метров (на фасадах зданий).</w:t>
      </w:r>
    </w:p>
    <w:p w14:paraId="56C50BC4" w14:textId="77777777" w:rsidR="008937D2" w:rsidRPr="00A41F9E" w:rsidRDefault="008937D2" w:rsidP="008935E1">
      <w:pPr>
        <w:numPr>
          <w:ilvl w:val="1"/>
          <w:numId w:val="10"/>
        </w:numPr>
        <w:spacing w:after="247"/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случае если событие либо жизнь и деятельность выдающейся личности были связаны со зданиями общественного назначения (учреждения культуры, образовательные организации, библиотеки и т.п.), памятные знаки, мемориальные доски могут устанавливаться в помещениях указанных зданий.</w:t>
      </w:r>
    </w:p>
    <w:p w14:paraId="60614B86" w14:textId="77777777" w:rsidR="008937D2" w:rsidRPr="003E7D6D" w:rsidRDefault="008937D2" w:rsidP="009C7585">
      <w:pPr>
        <w:numPr>
          <w:ilvl w:val="0"/>
          <w:numId w:val="10"/>
        </w:numPr>
        <w:spacing w:after="128" w:line="225" w:lineRule="auto"/>
        <w:ind w:left="0" w:right="49" w:firstLine="0"/>
        <w:jc w:val="center"/>
        <w:rPr>
          <w:b/>
          <w:bCs/>
          <w:sz w:val="28"/>
          <w:szCs w:val="28"/>
        </w:rPr>
      </w:pPr>
      <w:r w:rsidRPr="003E7D6D">
        <w:rPr>
          <w:b/>
          <w:bCs/>
          <w:sz w:val="28"/>
          <w:szCs w:val="28"/>
        </w:rPr>
        <w:t>Порядок изготовления и установки памятников, мемориальных досок, памятных знаков</w:t>
      </w:r>
    </w:p>
    <w:p w14:paraId="0F9B2E0C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Проектирование, сооружение, установка и техническое обеспечение торжественного открытия памятных знаков, мемориальных досок, осуществляется за счёт собственных и (или) привлечённых средств, предоставляемых ходатайствующими организациями.</w:t>
      </w:r>
    </w:p>
    <w:p w14:paraId="4F423815" w14:textId="30C237F5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 xml:space="preserve">На основании решения Совета памятники, мемориальные доски и другие памятные знаки могут устанавливаться за счёт средств бюджета сельского поселения </w:t>
      </w:r>
      <w:r w:rsidR="005F3CE3">
        <w:rPr>
          <w:sz w:val="28"/>
          <w:szCs w:val="28"/>
        </w:rPr>
        <w:t>Кальтяевский</w:t>
      </w:r>
      <w:r w:rsidR="005F3CE3" w:rsidRPr="00A41F9E">
        <w:rPr>
          <w:sz w:val="28"/>
          <w:szCs w:val="28"/>
        </w:rPr>
        <w:t xml:space="preserve"> сельсовет</w:t>
      </w:r>
      <w:r w:rsidRPr="00A41F9E">
        <w:rPr>
          <w:sz w:val="28"/>
          <w:szCs w:val="28"/>
        </w:rPr>
        <w:t xml:space="preserve"> муниципального района Татышлинский район Республики Башкортостан (либо привлечённых внебюджетных средств) в следующих случаях:</w:t>
      </w:r>
    </w:p>
    <w:p w14:paraId="3A6E6089" w14:textId="77777777" w:rsidR="008937D2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установка мемориальных досок и других памятных знаков Героям Советского Союза и полным кавалерам ордена Славы, погибшим в годы Великой Отечественной войны или умершим после войны, Героям России, погибшим при исполнении воинского долга и служебных обязанностей;</w:t>
      </w:r>
    </w:p>
    <w:p w14:paraId="377A389E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установка мемориальных досок и других памятных знаков выдающимся деятелям в государственной, общественной, политической, военной, производственной и хозяйственной сферах, науке, технике, литературе, искусстве, культуре и спорте, деятельность которых имела особое значение для истории Отечества, при условии, что установка доски не может быть осуществлена за счёт средств ходатайствующей стороны;</w:t>
      </w:r>
    </w:p>
    <w:p w14:paraId="66DADEDC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>установка мемориальных досок и других памятных знаков в память о событиях, имевших особое значение для истории и культуры Татышлинского района.</w:t>
      </w:r>
    </w:p>
    <w:p w14:paraId="75A4997A" w14:textId="77777777" w:rsidR="008937D2" w:rsidRPr="00A41F9E" w:rsidRDefault="008937D2" w:rsidP="008935E1">
      <w:pPr>
        <w:numPr>
          <w:ilvl w:val="1"/>
          <w:numId w:val="16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При определении возможности сооружения и сроков установления мемориальных досок и других памятных знаков учитывается техническое состояние зданий, планируемые работы по их ремонту и реконструкции.</w:t>
      </w:r>
    </w:p>
    <w:p w14:paraId="46A0CB51" w14:textId="77777777" w:rsidR="008937D2" w:rsidRPr="00A41F9E" w:rsidRDefault="008937D2" w:rsidP="008935E1">
      <w:pPr>
        <w:numPr>
          <w:ilvl w:val="1"/>
          <w:numId w:val="16"/>
        </w:numPr>
        <w:spacing w:after="206"/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Официальное открытие мемориальной доски или другого памятного знака проводится на специальной торжественной церемонии.</w:t>
      </w:r>
    </w:p>
    <w:p w14:paraId="21A4AEC8" w14:textId="77777777" w:rsidR="008937D2" w:rsidRPr="00A41F9E" w:rsidRDefault="008937D2" w:rsidP="008937D2">
      <w:pPr>
        <w:spacing w:after="282" w:line="229" w:lineRule="auto"/>
        <w:ind w:left="-142" w:right="183" w:firstLine="0"/>
        <w:jc w:val="center"/>
        <w:rPr>
          <w:sz w:val="28"/>
          <w:szCs w:val="28"/>
        </w:rPr>
      </w:pPr>
      <w:r w:rsidRPr="000D555B">
        <w:rPr>
          <w:b/>
          <w:bCs/>
          <w:sz w:val="28"/>
          <w:szCs w:val="28"/>
        </w:rPr>
        <w:t>7.</w:t>
      </w:r>
      <w:r w:rsidRPr="00A41F9E">
        <w:rPr>
          <w:sz w:val="28"/>
          <w:szCs w:val="28"/>
        </w:rPr>
        <w:t xml:space="preserve"> </w:t>
      </w:r>
      <w:r w:rsidRPr="000D555B">
        <w:rPr>
          <w:b/>
          <w:bCs/>
          <w:color w:val="auto"/>
          <w:sz w:val="28"/>
          <w:szCs w:val="28"/>
        </w:rPr>
        <w:t>Содержание, реставрация, ремонт, демонтаж памятников, мемориальных досок, памятных знаков</w:t>
      </w:r>
    </w:p>
    <w:p w14:paraId="45D1E5A7" w14:textId="77777777" w:rsidR="008937D2" w:rsidRPr="00A41F9E" w:rsidRDefault="008937D2" w:rsidP="008935E1">
      <w:pPr>
        <w:numPr>
          <w:ilvl w:val="1"/>
          <w:numId w:val="14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Содержание, реставрация и ремонт, памятников, мемориальных досок, памятных знаков производится за счёт финансовых средств ходатайствующей стороны, по Решению Совета сельского поселения, с обязательным письменным уведомлением администрации сельского поселения о целях, дате и периоде демонтажа. После завершения ремонтно</w:t>
      </w:r>
      <w:r>
        <w:rPr>
          <w:sz w:val="28"/>
          <w:szCs w:val="28"/>
        </w:rPr>
        <w:t>-</w:t>
      </w:r>
      <w:r w:rsidRPr="00A41F9E">
        <w:rPr>
          <w:sz w:val="28"/>
          <w:szCs w:val="28"/>
        </w:rPr>
        <w:t>реставрационных работ памятник, мемориальная доска и другой памятный знак устанавливаются на прежнем месте.</w:t>
      </w:r>
    </w:p>
    <w:p w14:paraId="20641DF3" w14:textId="38A9F539" w:rsidR="008937D2" w:rsidRPr="00A41F9E" w:rsidRDefault="008937D2" w:rsidP="008935E1">
      <w:p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Исключение составляют памятники, мемориальные доски, другие памятные знаки, установленные за счёт бюджета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 или переданные в муниципальную собственность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Башкортостан, содержание, реставрацию, ремонт и контроль за состоянием которых осуществляет администрация </w:t>
      </w:r>
      <w:r>
        <w:rPr>
          <w:sz w:val="28"/>
          <w:szCs w:val="28"/>
        </w:rPr>
        <w:t xml:space="preserve">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3BDDA46E" w14:textId="77777777" w:rsidR="008937D2" w:rsidRPr="00A41F9E" w:rsidRDefault="008937D2" w:rsidP="008935E1">
      <w:pPr>
        <w:numPr>
          <w:ilvl w:val="1"/>
          <w:numId w:val="14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Финансирование работ по ремонту и реставрации памятника, мемориальной доски и другого памятного знака, находящихся в муниципальной собственности, осуществляется за счёт средств бюджета сельского поселения и (или) за счёт безвозмездных поступлений от физических и юридических лиц.</w:t>
      </w:r>
    </w:p>
    <w:p w14:paraId="40F9EFCB" w14:textId="77777777" w:rsidR="008937D2" w:rsidRPr="00A41F9E" w:rsidRDefault="008937D2" w:rsidP="008935E1">
      <w:pPr>
        <w:numPr>
          <w:ilvl w:val="1"/>
          <w:numId w:val="14"/>
        </w:numPr>
        <w:spacing w:after="3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Финансирование работ по ремонту и реставрации здания, на фасаде которого установлена мемориальная доска, и работы по демонтажу мемориальной доски осуществляется за счёт средств организации, осуществляющей ремонт здания.</w:t>
      </w:r>
    </w:p>
    <w:p w14:paraId="4F7124CC" w14:textId="77777777" w:rsidR="008937D2" w:rsidRPr="00A41F9E" w:rsidRDefault="008937D2" w:rsidP="008935E1">
      <w:p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Организация, осуществляющая ремонт здания, обеспечивает сохранность мемориальных досок, памятных знаков, и по окончании работ восстанавливает их на прежнее место, согласно художественно-архитектурному проекту, за счёт собственных средств.</w:t>
      </w:r>
    </w:p>
    <w:p w14:paraId="429D8F16" w14:textId="77777777" w:rsidR="008937D2" w:rsidRPr="00A41F9E" w:rsidRDefault="008937D2" w:rsidP="008935E1">
      <w:pPr>
        <w:numPr>
          <w:ilvl w:val="1"/>
          <w:numId w:val="14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>Памятники, мемориальные доски и другие памятные знаки демонтируются:</w:t>
      </w:r>
    </w:p>
    <w:p w14:paraId="318704D4" w14:textId="77777777" w:rsidR="008937D2" w:rsidRPr="00A41F9E" w:rsidRDefault="008937D2" w:rsidP="008935E1">
      <w:pPr>
        <w:numPr>
          <w:ilvl w:val="2"/>
          <w:numId w:val="13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проведении работ по ремонту и реставрации памятника, мемориальной доски и другого памятного знака либо здания, на фасаде которого установлена мемориальная доска,</w:t>
      </w:r>
    </w:p>
    <w:p w14:paraId="23D0F795" w14:textId="77777777" w:rsidR="008937D2" w:rsidRPr="00A41F9E" w:rsidRDefault="008937D2" w:rsidP="008935E1">
      <w:pPr>
        <w:numPr>
          <w:ilvl w:val="2"/>
          <w:numId w:val="13"/>
        </w:numPr>
        <w:spacing w:after="30"/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полном разрушении памятника, мемориальной доски и другого памятного знака, невозможности проведения ремонтных работ.</w:t>
      </w:r>
    </w:p>
    <w:p w14:paraId="22B6DC4F" w14:textId="77777777" w:rsidR="008937D2" w:rsidRPr="00A41F9E" w:rsidRDefault="008937D2" w:rsidP="008935E1">
      <w:pPr>
        <w:numPr>
          <w:ilvl w:val="2"/>
          <w:numId w:val="13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разрушении, сносе здания, на фасаде которого установлена мемориальная доска.</w:t>
      </w:r>
    </w:p>
    <w:p w14:paraId="5C2E799F" w14:textId="77777777" w:rsidR="008937D2" w:rsidRPr="00A41F9E" w:rsidRDefault="008937D2" w:rsidP="008935E1">
      <w:pPr>
        <w:numPr>
          <w:ilvl w:val="2"/>
          <w:numId w:val="13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установке памятника, мемориальной доски и другого памятного знака с нарушением требований настоящего Положения.</w:t>
      </w:r>
    </w:p>
    <w:p w14:paraId="7DFCA811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Письменные ходатайства о демонтаже памятников, мемориальных досок и других памятных знаков направляются на имя главы сельского поселения и передаются в комиссию для рассмотрения.</w:t>
      </w:r>
    </w:p>
    <w:p w14:paraId="60C8962D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Комиссия рассматривает ходатайство в течение 20 календарных дней со дня его регистрации.</w:t>
      </w:r>
    </w:p>
    <w:p w14:paraId="0A361BE3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В течение 7 календарных дней после рассмотрения ходатайства и документов комиссия оформляет протокол заседания, готовит решение комиссии и направляет свое решение главе сельского поселения для согласования.</w:t>
      </w:r>
    </w:p>
    <w:p w14:paraId="58D87748" w14:textId="77777777" w:rsidR="008937D2" w:rsidRPr="00A41F9E" w:rsidRDefault="008937D2" w:rsidP="008935E1">
      <w:pPr>
        <w:spacing w:after="27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В случае согласования принятого комиссией решения, глава сельского поселения вносит предложение о демонтаже памятника, мемориальной доски и другого памятного знака на рассмотрение Совета сельского поселения.</w:t>
      </w:r>
    </w:p>
    <w:p w14:paraId="0364D841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Совет сельского поселения принимает решение о демонтаже, переносе или реконструкции памятника, мемориальной доски, памятных знаков, других памятных знаков.</w:t>
      </w:r>
    </w:p>
    <w:p w14:paraId="4EC8F9F3" w14:textId="4F63B339" w:rsidR="008937D2" w:rsidRPr="00A41F9E" w:rsidRDefault="008937D2" w:rsidP="008935E1">
      <w:pPr>
        <w:spacing w:after="249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По решению Совета сельского поселения может проводится опрос населения по решению вопроса о демонтаже, переносе или реконструкции памятника, мемориальной доски, других памятных знаков</w:t>
      </w:r>
      <w:r w:rsidR="008935E1">
        <w:rPr>
          <w:sz w:val="28"/>
          <w:szCs w:val="28"/>
        </w:rPr>
        <w:t>.</w:t>
      </w:r>
    </w:p>
    <w:p w14:paraId="0F29ABEF" w14:textId="77777777" w:rsidR="008937D2" w:rsidRPr="000D555B" w:rsidRDefault="008937D2" w:rsidP="008937D2">
      <w:pPr>
        <w:spacing w:after="128" w:line="225" w:lineRule="auto"/>
        <w:ind w:left="709" w:right="1262" w:hanging="10"/>
        <w:jc w:val="center"/>
        <w:rPr>
          <w:b/>
          <w:bCs/>
          <w:sz w:val="28"/>
          <w:szCs w:val="28"/>
        </w:rPr>
      </w:pPr>
      <w:r w:rsidRPr="000D555B">
        <w:rPr>
          <w:b/>
          <w:bCs/>
          <w:sz w:val="28"/>
          <w:szCs w:val="28"/>
        </w:rPr>
        <w:t>8. Учёт памятников, мемориальных досок, других памятных знаков</w:t>
      </w:r>
    </w:p>
    <w:p w14:paraId="4CB59C55" w14:textId="5ED85723" w:rsidR="008937D2" w:rsidRPr="00A41F9E" w:rsidRDefault="008937D2" w:rsidP="008935E1">
      <w:pPr>
        <w:numPr>
          <w:ilvl w:val="1"/>
          <w:numId w:val="15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Учёт памятников, мемориальных досок, других памятных знаков возлагается на администрацию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6E3B3EAB" w14:textId="3AD78F30" w:rsidR="008937D2" w:rsidRPr="00A41F9E" w:rsidRDefault="008937D2" w:rsidP="008935E1">
      <w:pPr>
        <w:numPr>
          <w:ilvl w:val="1"/>
          <w:numId w:val="15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Администрация сельского поселения </w:t>
      </w:r>
      <w:r w:rsidR="005F3CE3">
        <w:rPr>
          <w:sz w:val="28"/>
          <w:szCs w:val="28"/>
        </w:rPr>
        <w:t>Кальтяевский</w:t>
      </w:r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71E0257F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проводит инвентаризацию памятников, мемориальных досок, других памятных знаков;</w:t>
      </w:r>
    </w:p>
    <w:p w14:paraId="3F0B713F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составляет единый реестр памятников, мемориальных досок, других памятных знаков.</w:t>
      </w:r>
    </w:p>
    <w:p w14:paraId="35045E52" w14:textId="77777777" w:rsidR="007C3A75" w:rsidRDefault="007C3A75"/>
    <w:sectPr w:rsidR="007C3A75" w:rsidSect="009C7585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9" style="width:9pt;height:3.75pt" coordsize="" o:spt="100" o:bullet="t" adj="0,,0" path="" stroked="f">
        <v:stroke joinstyle="miter"/>
        <v:imagedata r:id="rId1" o:title="image37"/>
        <v:formulas/>
        <v:path o:connecttype="segments"/>
      </v:shape>
    </w:pict>
  </w:numPicBullet>
  <w:abstractNum w:abstractNumId="0" w15:restartNumberingAfterBreak="0">
    <w:nsid w:val="00962504"/>
    <w:multiLevelType w:val="multilevel"/>
    <w:tmpl w:val="82C0A4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985EDD"/>
    <w:multiLevelType w:val="multilevel"/>
    <w:tmpl w:val="FE5CD81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375E7D"/>
    <w:multiLevelType w:val="multilevel"/>
    <w:tmpl w:val="2B40911A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E4293F"/>
    <w:multiLevelType w:val="multilevel"/>
    <w:tmpl w:val="393E5DB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180778"/>
    <w:multiLevelType w:val="hybridMultilevel"/>
    <w:tmpl w:val="8CF29560"/>
    <w:lvl w:ilvl="0" w:tplc="EA344C52">
      <w:start w:val="1"/>
      <w:numFmt w:val="decimal"/>
      <w:lvlText w:val="%1)"/>
      <w:lvlJc w:val="left"/>
      <w:pPr>
        <w:ind w:left="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D4094C8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37811DE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30C1CDA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14A6620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BA410AA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B3E00AE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47ED278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DA453DE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5732DC"/>
    <w:multiLevelType w:val="hybridMultilevel"/>
    <w:tmpl w:val="B1827780"/>
    <w:lvl w:ilvl="0" w:tplc="D7DA6878">
      <w:start w:val="1"/>
      <w:numFmt w:val="bullet"/>
      <w:lvlText w:val="•"/>
      <w:lvlPicBulletId w:val="0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DD46CF0">
      <w:start w:val="1"/>
      <w:numFmt w:val="bullet"/>
      <w:lvlText w:val="o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564C9A">
      <w:start w:val="1"/>
      <w:numFmt w:val="bullet"/>
      <w:lvlText w:val="▪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CF89F08">
      <w:start w:val="1"/>
      <w:numFmt w:val="bullet"/>
      <w:lvlText w:val="•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0E8517A">
      <w:start w:val="1"/>
      <w:numFmt w:val="bullet"/>
      <w:lvlText w:val="o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666D76">
      <w:start w:val="1"/>
      <w:numFmt w:val="bullet"/>
      <w:lvlText w:val="▪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9562FA8">
      <w:start w:val="1"/>
      <w:numFmt w:val="bullet"/>
      <w:lvlText w:val="•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FCA2ACE">
      <w:start w:val="1"/>
      <w:numFmt w:val="bullet"/>
      <w:lvlText w:val="o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736E88C">
      <w:start w:val="1"/>
      <w:numFmt w:val="bullet"/>
      <w:lvlText w:val="▪"/>
      <w:lvlJc w:val="left"/>
      <w:pPr>
        <w:ind w:left="6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103B4E"/>
    <w:multiLevelType w:val="hybridMultilevel"/>
    <w:tmpl w:val="A2BA40EC"/>
    <w:lvl w:ilvl="0" w:tplc="28A6F310">
      <w:start w:val="1"/>
      <w:numFmt w:val="bullet"/>
      <w:lvlText w:val="-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3A8C046">
      <w:start w:val="1"/>
      <w:numFmt w:val="bullet"/>
      <w:lvlText w:val="o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E20B4EA">
      <w:start w:val="1"/>
      <w:numFmt w:val="bullet"/>
      <w:lvlText w:val="▪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ADE1318">
      <w:start w:val="1"/>
      <w:numFmt w:val="bullet"/>
      <w:lvlText w:val="•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04AF8AE">
      <w:start w:val="1"/>
      <w:numFmt w:val="bullet"/>
      <w:lvlText w:val="o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C88EF78">
      <w:start w:val="1"/>
      <w:numFmt w:val="bullet"/>
      <w:lvlText w:val="▪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A8E040C">
      <w:start w:val="1"/>
      <w:numFmt w:val="bullet"/>
      <w:lvlText w:val="•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55CFFFC">
      <w:start w:val="1"/>
      <w:numFmt w:val="bullet"/>
      <w:lvlText w:val="o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EE0B7AE">
      <w:start w:val="1"/>
      <w:numFmt w:val="bullet"/>
      <w:lvlText w:val="▪"/>
      <w:lvlJc w:val="left"/>
      <w:pPr>
        <w:ind w:left="6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A037A6C"/>
    <w:multiLevelType w:val="multilevel"/>
    <w:tmpl w:val="83F023BA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AFD76BC"/>
    <w:multiLevelType w:val="hybridMultilevel"/>
    <w:tmpl w:val="9B40694A"/>
    <w:lvl w:ilvl="0" w:tplc="DCF8B416">
      <w:start w:val="1"/>
      <w:numFmt w:val="bullet"/>
      <w:lvlText w:val="-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8E89B44">
      <w:start w:val="1"/>
      <w:numFmt w:val="bullet"/>
      <w:lvlText w:val="o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CB0F23C">
      <w:start w:val="1"/>
      <w:numFmt w:val="bullet"/>
      <w:lvlText w:val="▪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C308536">
      <w:start w:val="1"/>
      <w:numFmt w:val="bullet"/>
      <w:lvlText w:val="•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F4A9734">
      <w:start w:val="1"/>
      <w:numFmt w:val="bullet"/>
      <w:lvlText w:val="o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E861B72">
      <w:start w:val="1"/>
      <w:numFmt w:val="bullet"/>
      <w:lvlText w:val="▪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1E27B06">
      <w:start w:val="1"/>
      <w:numFmt w:val="bullet"/>
      <w:lvlText w:val="•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15A4AC2">
      <w:start w:val="1"/>
      <w:numFmt w:val="bullet"/>
      <w:lvlText w:val="o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B04686C">
      <w:start w:val="1"/>
      <w:numFmt w:val="bullet"/>
      <w:lvlText w:val="▪"/>
      <w:lvlJc w:val="left"/>
      <w:pPr>
        <w:ind w:left="6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C5D0100"/>
    <w:multiLevelType w:val="hybridMultilevel"/>
    <w:tmpl w:val="2C287340"/>
    <w:lvl w:ilvl="0" w:tplc="E214A388">
      <w:start w:val="1"/>
      <w:numFmt w:val="decimal"/>
      <w:lvlText w:val="%1.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00C5B6">
      <w:start w:val="1"/>
      <w:numFmt w:val="lowerLetter"/>
      <w:lvlText w:val="%2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06226C">
      <w:start w:val="1"/>
      <w:numFmt w:val="lowerRoman"/>
      <w:lvlText w:val="%3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CE17B8">
      <w:start w:val="1"/>
      <w:numFmt w:val="decimal"/>
      <w:lvlText w:val="%4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04FD02">
      <w:start w:val="1"/>
      <w:numFmt w:val="lowerLetter"/>
      <w:lvlText w:val="%5"/>
      <w:lvlJc w:val="left"/>
      <w:pPr>
        <w:ind w:left="6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624066">
      <w:start w:val="1"/>
      <w:numFmt w:val="lowerRoman"/>
      <w:lvlText w:val="%6"/>
      <w:lvlJc w:val="left"/>
      <w:pPr>
        <w:ind w:left="7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DE115E">
      <w:start w:val="1"/>
      <w:numFmt w:val="decimal"/>
      <w:lvlText w:val="%7"/>
      <w:lvlJc w:val="left"/>
      <w:pPr>
        <w:ind w:left="8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CA5054">
      <w:start w:val="1"/>
      <w:numFmt w:val="lowerLetter"/>
      <w:lvlText w:val="%8"/>
      <w:lvlJc w:val="left"/>
      <w:pPr>
        <w:ind w:left="8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EA4878">
      <w:start w:val="1"/>
      <w:numFmt w:val="lowerRoman"/>
      <w:lvlText w:val="%9"/>
      <w:lvlJc w:val="left"/>
      <w:pPr>
        <w:ind w:left="9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FD2C42"/>
    <w:multiLevelType w:val="multilevel"/>
    <w:tmpl w:val="1124EE1A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A892448"/>
    <w:multiLevelType w:val="multilevel"/>
    <w:tmpl w:val="D95064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FF0000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FF0000"/>
      </w:rPr>
    </w:lvl>
  </w:abstractNum>
  <w:abstractNum w:abstractNumId="12" w15:restartNumberingAfterBreak="0">
    <w:nsid w:val="50261A1A"/>
    <w:multiLevelType w:val="multilevel"/>
    <w:tmpl w:val="278C812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6131AB"/>
    <w:multiLevelType w:val="hybridMultilevel"/>
    <w:tmpl w:val="3E2CAE26"/>
    <w:lvl w:ilvl="0" w:tplc="9C5AA17C">
      <w:start w:val="4"/>
      <w:numFmt w:val="decimal"/>
      <w:lvlText w:val="%1)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E40ED4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EE4046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2A4C7E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C28C0C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0626F7C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02A870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04895A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2DF42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C7C4273"/>
    <w:multiLevelType w:val="multilevel"/>
    <w:tmpl w:val="0B7AC340"/>
    <w:lvl w:ilvl="0">
      <w:start w:val="1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7351C62"/>
    <w:multiLevelType w:val="multilevel"/>
    <w:tmpl w:val="18107A88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CB6150E"/>
    <w:multiLevelType w:val="multilevel"/>
    <w:tmpl w:val="D7A42DE4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9B6A60"/>
    <w:multiLevelType w:val="multilevel"/>
    <w:tmpl w:val="551ED916"/>
    <w:lvl w:ilvl="0">
      <w:start w:val="5"/>
      <w:numFmt w:val="decimal"/>
      <w:lvlText w:val="%1."/>
      <w:lvlJc w:val="left"/>
      <w:pPr>
        <w:ind w:left="142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DE20F03"/>
    <w:multiLevelType w:val="multilevel"/>
    <w:tmpl w:val="4628EB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4"/>
  </w:num>
  <w:num w:numId="5">
    <w:abstractNumId w:val="13"/>
  </w:num>
  <w:num w:numId="6">
    <w:abstractNumId w:val="12"/>
  </w:num>
  <w:num w:numId="7">
    <w:abstractNumId w:val="3"/>
  </w:num>
  <w:num w:numId="8">
    <w:abstractNumId w:val="8"/>
  </w:num>
  <w:num w:numId="9">
    <w:abstractNumId w:val="1"/>
  </w:num>
  <w:num w:numId="10">
    <w:abstractNumId w:val="17"/>
  </w:num>
  <w:num w:numId="11">
    <w:abstractNumId w:val="6"/>
  </w:num>
  <w:num w:numId="12">
    <w:abstractNumId w:val="2"/>
  </w:num>
  <w:num w:numId="13">
    <w:abstractNumId w:val="7"/>
  </w:num>
  <w:num w:numId="14">
    <w:abstractNumId w:val="16"/>
  </w:num>
  <w:num w:numId="15">
    <w:abstractNumId w:val="10"/>
  </w:num>
  <w:num w:numId="16">
    <w:abstractNumId w:val="15"/>
  </w:num>
  <w:num w:numId="17">
    <w:abstractNumId w:val="11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7D2"/>
    <w:rsid w:val="000047B6"/>
    <w:rsid w:val="00105247"/>
    <w:rsid w:val="00412829"/>
    <w:rsid w:val="00533B2E"/>
    <w:rsid w:val="005C254D"/>
    <w:rsid w:val="005F3CE3"/>
    <w:rsid w:val="00614FC5"/>
    <w:rsid w:val="007C3A75"/>
    <w:rsid w:val="00850F0D"/>
    <w:rsid w:val="008935E1"/>
    <w:rsid w:val="008937D2"/>
    <w:rsid w:val="009C7585"/>
    <w:rsid w:val="00A45A5A"/>
    <w:rsid w:val="00C03D48"/>
    <w:rsid w:val="00E34C88"/>
    <w:rsid w:val="00E83553"/>
    <w:rsid w:val="00FF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2F98"/>
  <w15:chartTrackingRefBased/>
  <w15:docId w15:val="{99344DED-5D33-48CA-A258-0555F9224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7D2"/>
    <w:pPr>
      <w:spacing w:after="5" w:line="243" w:lineRule="auto"/>
      <w:ind w:left="74" w:firstLine="673"/>
      <w:jc w:val="both"/>
    </w:pPr>
    <w:rPr>
      <w:rFonts w:ascii="Times New Roman" w:eastAsia="Times New Roman" w:hAnsi="Times New Roman" w:cs="Times New Roman"/>
      <w:color w:val="000000"/>
      <w:kern w:val="0"/>
      <w:sz w:val="2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D2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937D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937D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937D2"/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  <w14:ligatures w14:val="none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937D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937D2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E34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34C88"/>
    <w:rPr>
      <w:rFonts w:ascii="Segoe UI" w:eastAsia="Times New Roman" w:hAnsi="Segoe UI" w:cs="Segoe UI"/>
      <w:color w:val="000000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settings" Target="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tyles" Target="style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3387</Words>
  <Characters>19311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Эльмар</dc:creator>
  <cp:keywords/>
  <dc:description/>
  <cp:lastModifiedBy>Управделами</cp:lastModifiedBy>
  <cp:revision>2</cp:revision>
  <cp:lastPrinted>2022-09-02T05:10:00Z</cp:lastPrinted>
  <dcterms:created xsi:type="dcterms:W3CDTF">2022-09-02T05:10:00Z</dcterms:created>
  <dcterms:modified xsi:type="dcterms:W3CDTF">2022-09-02T05:10:00Z</dcterms:modified>
</cp:coreProperties>
</file>