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firstLine="0"/>
      </w:pPr>
    </w:p>
    <w:p w14:paraId="04000000">
      <w:pPr>
        <w:pStyle w:val="Style_2"/>
        <w:widowControl w:val="1"/>
        <w:ind w:firstLine="0"/>
      </w:pPr>
    </w:p>
    <w:p w14:paraId="05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Установлена административная ответственность за отказ иностранца от прохождения обязательного медицинского освидетельствования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Так, согласно новой статье 18.11.1 КоАП РФ отказ и (или) уклонение иностранного гражданина или лица без гражданства от исполнения обязанности пройти медицинское освидетельствование, если эти действия (бездействие) не содержат уголовно наказуемого деяния, повлекут наложение административного штрафа в размере от 25 тысяч до 50 тысяч рублей с административным выдворением за пределы РФ или без такового.</w:t>
      </w:r>
    </w:p>
    <w:p w14:paraId="07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Неуплата иностранцем наложенного административного штрафа в срок повлечет за собой более жесткое наказание: наложение административного штрафа в двукратном размере суммы неуплаченного штрафа и административное выдворение за пределы РФ.</w:t>
      </w:r>
    </w:p>
    <w:p w14:paraId="08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Кроме этого, предусмотрена административная ответственность за нарушение установленного порядка проведения медицинского освидетельствования иностранцев. Размер административного штрафа для граждан составит от 25 тысяч до 100 тысяч рублей, для должностных лиц - от 100 тысяч до 200 тысяч рублей, для юрлиц - от 300 тысяч до 1 миллиона рублей (либо административное приостановление деятельности на срок от 14 до 90 суток). При совершении указанного правонарушения в отношении двух и более иностранцев административная ответственность наступит за каждого иностранца в отдельности.</w:t>
      </w:r>
    </w:p>
    <w:p w14:paraId="09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Настоящий Федеральный закон вступает в силу со дня его официального опубликования.</w:t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</w:p>
    <w:p w14:paraId="0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p w14:paraId="3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3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2" w:type="paragraph">
    <w:name w:val="А)КрСтр"/>
    <w:basedOn w:val="Style_3"/>
    <w:link w:val="Style_2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2_ch" w:type="character">
    <w:name w:val="А)КрСтр"/>
    <w:basedOn w:val="Style_3_ch"/>
    <w:link w:val="Style_2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3_ch"/>
    <w:link w:val="Style_1"/>
    <w:rPr>
      <w:rFonts w:ascii="Times New Roman" w:hAnsi="Times New Roman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текст Знак1"/>
    <w:basedOn w:val="Style_5"/>
    <w:link w:val="Style_11_ch"/>
    <w:rPr>
      <w:rFonts w:asciiTheme="minorAscii" w:hAnsiTheme="minorHAnsi"/>
      <w:sz w:val="22"/>
    </w:rPr>
  </w:style>
  <w:style w:styleId="Style_11_ch" w:type="character">
    <w:name w:val="Основной текст Знак1"/>
    <w:basedOn w:val="Style_5_ch"/>
    <w:link w:val="Style_11"/>
    <w:rPr>
      <w:rFonts w:asciiTheme="minorAscii" w:hAnsiTheme="minorHAnsi"/>
      <w:sz w:val="22"/>
    </w:rPr>
  </w:style>
  <w:style w:styleId="Style_12" w:type="paragraph">
    <w:name w:val="List Paragraph"/>
    <w:basedOn w:val="Style_3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"/>
    <w:basedOn w:val="Style_3"/>
    <w:link w:val="Style_14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14_ch" w:type="character">
    <w:name w:val="Body Text"/>
    <w:basedOn w:val="Style_3_ch"/>
    <w:link w:val="Style_14"/>
    <w:rPr>
      <w:rFonts w:ascii="Times New Roman" w:hAnsi="Times New Roman"/>
      <w:sz w:val="26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Г)ПодпТочн"/>
    <w:basedOn w:val="Style_3"/>
    <w:link w:val="Style_22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22_ch" w:type="character">
    <w:name w:val="Г)ПодпТочн"/>
    <w:basedOn w:val="Style_3_ch"/>
    <w:link w:val="Style_22"/>
    <w:rPr>
      <w:rFonts w:ascii="Times New Roman" w:hAnsi="Times New Roman"/>
      <w:sz w:val="28"/>
    </w:rPr>
  </w:style>
  <w:style w:styleId="Style_23" w:type="paragraph">
    <w:name w:val="others1"/>
    <w:link w:val="Style_23_ch"/>
  </w:style>
  <w:style w:styleId="Style_23_ch" w:type="character">
    <w:name w:val="others1"/>
    <w:link w:val="Style_23"/>
  </w:style>
  <w:style w:styleId="Style_24" w:type="paragraph">
    <w:name w:val="toc 9"/>
    <w:next w:val="Style_3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Style3"/>
    <w:basedOn w:val="Style_3"/>
    <w:link w:val="Style_25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25_ch" w:type="character">
    <w:name w:val="Style3"/>
    <w:basedOn w:val="Style_3_ch"/>
    <w:link w:val="Style_25"/>
    <w:rPr>
      <w:rFonts w:ascii="Arial Narrow" w:hAnsi="Arial Narrow"/>
      <w:sz w:val="24"/>
    </w:rPr>
  </w:style>
  <w:style w:styleId="Style_26" w:type="paragraph">
    <w:name w:val="footer"/>
    <w:basedOn w:val="Style_3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6_ch" w:type="character">
    <w:name w:val="footer"/>
    <w:basedOn w:val="Style_3_ch"/>
    <w:link w:val="Style_26"/>
    <w:rPr>
      <w:rFonts w:ascii="Times New Roman" w:hAnsi="Times New Roman"/>
      <w:sz w:val="28"/>
    </w:rPr>
  </w:style>
  <w:style w:styleId="Style_27" w:type="paragraph">
    <w:name w:val="toc 8"/>
    <w:next w:val="Style_3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Б)ШапТочн"/>
    <w:basedOn w:val="Style_3"/>
    <w:link w:val="Style_28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28_ch" w:type="character">
    <w:name w:val="Б)ШапТочн"/>
    <w:basedOn w:val="Style_3_ch"/>
    <w:link w:val="Style_28"/>
    <w:rPr>
      <w:rFonts w:ascii="Times New Roman" w:hAnsi="Times New Roman"/>
      <w:sz w:val="28"/>
    </w:rPr>
  </w:style>
  <w:style w:styleId="Style_29" w:type="paragraph">
    <w:name w:val="Placeholder Text"/>
    <w:basedOn w:val="Style_5"/>
    <w:link w:val="Style_29_ch"/>
    <w:rPr>
      <w:color w:val="808080"/>
    </w:rPr>
  </w:style>
  <w:style w:styleId="Style_29_ch" w:type="character">
    <w:name w:val="Placeholder Text"/>
    <w:basedOn w:val="Style_5_ch"/>
    <w:link w:val="Style_29"/>
    <w:rPr>
      <w:color w:val="808080"/>
    </w:rPr>
  </w:style>
  <w:style w:styleId="Style_30" w:type="paragraph">
    <w:name w:val="В)ЦентТочн"/>
    <w:basedOn w:val="Style_3"/>
    <w:link w:val="Style_30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30_ch" w:type="character">
    <w:name w:val="В)ЦентТочн"/>
    <w:basedOn w:val="Style_3_ch"/>
    <w:link w:val="Style_30"/>
    <w:rPr>
      <w:rFonts w:ascii="Times New Roman" w:hAnsi="Times New Roman"/>
      <w:sz w:val="28"/>
    </w:rPr>
  </w:style>
  <w:style w:styleId="Style_31" w:type="paragraph">
    <w:name w:val="toc 5"/>
    <w:next w:val="Style_3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3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2026-06-26T15:54:29Z</dcterms:modified>
</cp:coreProperties>
</file>